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1" w:rsidRPr="00352688" w:rsidRDefault="00CC2CD1" w:rsidP="00CC2CD1">
      <w:pPr>
        <w:jc w:val="center"/>
        <w:rPr>
          <w:b/>
          <w:sz w:val="28"/>
          <w:szCs w:val="28"/>
        </w:rPr>
      </w:pPr>
      <w:r w:rsidRPr="00352688">
        <w:rPr>
          <w:b/>
          <w:sz w:val="28"/>
          <w:szCs w:val="28"/>
        </w:rPr>
        <w:t>Архангельская область</w:t>
      </w:r>
    </w:p>
    <w:p w:rsidR="00CC2CD1" w:rsidRPr="00352688" w:rsidRDefault="00CC2CD1" w:rsidP="00CC2CD1">
      <w:pPr>
        <w:jc w:val="center"/>
        <w:rPr>
          <w:b/>
          <w:sz w:val="28"/>
          <w:szCs w:val="28"/>
        </w:rPr>
      </w:pPr>
    </w:p>
    <w:p w:rsidR="00CC2CD1" w:rsidRPr="00352688" w:rsidRDefault="00CC2CD1" w:rsidP="00CC2CD1">
      <w:pPr>
        <w:jc w:val="center"/>
        <w:rPr>
          <w:b/>
          <w:sz w:val="28"/>
          <w:szCs w:val="28"/>
        </w:rPr>
      </w:pPr>
      <w:r w:rsidRPr="00352688">
        <w:rPr>
          <w:b/>
          <w:sz w:val="28"/>
          <w:szCs w:val="28"/>
        </w:rPr>
        <w:t>Муниципальное образование</w:t>
      </w:r>
    </w:p>
    <w:p w:rsidR="00CC2CD1" w:rsidRPr="00352688" w:rsidRDefault="00CC2CD1" w:rsidP="00CC2CD1">
      <w:pPr>
        <w:jc w:val="center"/>
        <w:rPr>
          <w:b/>
          <w:sz w:val="28"/>
          <w:szCs w:val="28"/>
        </w:rPr>
      </w:pPr>
      <w:r w:rsidRPr="00352688">
        <w:rPr>
          <w:b/>
          <w:sz w:val="28"/>
          <w:szCs w:val="28"/>
        </w:rPr>
        <w:t xml:space="preserve"> «Шенкурский муниципальный район»</w:t>
      </w:r>
    </w:p>
    <w:p w:rsidR="00CC2CD1" w:rsidRPr="00352688" w:rsidRDefault="00CC2CD1" w:rsidP="00CC2CD1">
      <w:pPr>
        <w:jc w:val="center"/>
        <w:rPr>
          <w:b/>
          <w:sz w:val="28"/>
          <w:szCs w:val="28"/>
        </w:rPr>
      </w:pPr>
    </w:p>
    <w:p w:rsidR="00CC2CD1" w:rsidRPr="00352688" w:rsidRDefault="00CC2CD1" w:rsidP="00CC2CD1">
      <w:pPr>
        <w:jc w:val="center"/>
        <w:rPr>
          <w:b/>
          <w:sz w:val="28"/>
          <w:szCs w:val="28"/>
        </w:rPr>
      </w:pPr>
      <w:r w:rsidRPr="00352688">
        <w:rPr>
          <w:b/>
          <w:sz w:val="28"/>
          <w:szCs w:val="28"/>
        </w:rPr>
        <w:t>Администрация муниципального образования</w:t>
      </w:r>
    </w:p>
    <w:p w:rsidR="00CC2CD1" w:rsidRPr="00352688" w:rsidRDefault="00CC2CD1" w:rsidP="00CC2CD1">
      <w:pPr>
        <w:jc w:val="center"/>
        <w:rPr>
          <w:b/>
          <w:sz w:val="28"/>
          <w:szCs w:val="28"/>
        </w:rPr>
      </w:pPr>
      <w:r w:rsidRPr="00352688">
        <w:rPr>
          <w:b/>
          <w:sz w:val="28"/>
          <w:szCs w:val="28"/>
        </w:rPr>
        <w:t>«Шенкурский муниципальный район»</w:t>
      </w:r>
    </w:p>
    <w:p w:rsidR="00CC2CD1" w:rsidRPr="00352688" w:rsidRDefault="00CC2CD1" w:rsidP="00CC2CD1">
      <w:pPr>
        <w:jc w:val="center"/>
        <w:rPr>
          <w:b/>
          <w:sz w:val="28"/>
          <w:szCs w:val="28"/>
        </w:rPr>
      </w:pPr>
    </w:p>
    <w:p w:rsidR="00CC2CD1" w:rsidRPr="00352688" w:rsidRDefault="00CC2CD1" w:rsidP="00CC2CD1">
      <w:pPr>
        <w:jc w:val="center"/>
        <w:rPr>
          <w:b/>
          <w:sz w:val="28"/>
          <w:szCs w:val="28"/>
        </w:rPr>
      </w:pPr>
      <w:proofErr w:type="gramStart"/>
      <w:r w:rsidRPr="00352688">
        <w:rPr>
          <w:b/>
          <w:sz w:val="28"/>
          <w:szCs w:val="28"/>
        </w:rPr>
        <w:t>П</w:t>
      </w:r>
      <w:proofErr w:type="gramEnd"/>
      <w:r w:rsidRPr="00352688">
        <w:rPr>
          <w:b/>
          <w:sz w:val="28"/>
          <w:szCs w:val="28"/>
        </w:rPr>
        <w:t xml:space="preserve"> О С Т А Н О В Л Е Н И Е</w:t>
      </w:r>
    </w:p>
    <w:p w:rsidR="00CC2CD1" w:rsidRPr="00352688" w:rsidRDefault="00CC2CD1" w:rsidP="00CC2CD1">
      <w:pPr>
        <w:rPr>
          <w:sz w:val="28"/>
          <w:szCs w:val="28"/>
        </w:rPr>
      </w:pPr>
      <w:r w:rsidRPr="00352688">
        <w:rPr>
          <w:sz w:val="28"/>
          <w:szCs w:val="28"/>
        </w:rPr>
        <w:t xml:space="preserve">         </w:t>
      </w:r>
    </w:p>
    <w:p w:rsidR="00CC2CD1" w:rsidRPr="00352688" w:rsidRDefault="00CC2CD1" w:rsidP="00CC2CD1">
      <w:pPr>
        <w:jc w:val="center"/>
        <w:rPr>
          <w:sz w:val="28"/>
          <w:szCs w:val="28"/>
        </w:rPr>
      </w:pPr>
      <w:r w:rsidRPr="00352688">
        <w:rPr>
          <w:sz w:val="28"/>
          <w:szCs w:val="28"/>
        </w:rPr>
        <w:t>«</w:t>
      </w:r>
      <w:r w:rsidR="00800E99">
        <w:rPr>
          <w:sz w:val="28"/>
          <w:szCs w:val="28"/>
        </w:rPr>
        <w:t>16</w:t>
      </w:r>
      <w:r w:rsidRPr="00352688">
        <w:rPr>
          <w:sz w:val="28"/>
          <w:szCs w:val="28"/>
        </w:rPr>
        <w:t xml:space="preserve">» </w:t>
      </w:r>
      <w:r w:rsidR="00DD04B5">
        <w:rPr>
          <w:sz w:val="28"/>
          <w:szCs w:val="28"/>
        </w:rPr>
        <w:t>декабря</w:t>
      </w:r>
      <w:r w:rsidRPr="00352688">
        <w:rPr>
          <w:sz w:val="28"/>
          <w:szCs w:val="28"/>
        </w:rPr>
        <w:t xml:space="preserve"> 2020 года  </w:t>
      </w:r>
      <w:r w:rsidR="00A81925">
        <w:rPr>
          <w:sz w:val="28"/>
          <w:szCs w:val="28"/>
        </w:rPr>
        <w:t xml:space="preserve">    </w:t>
      </w:r>
      <w:r w:rsidRPr="00352688">
        <w:rPr>
          <w:sz w:val="28"/>
          <w:szCs w:val="28"/>
        </w:rPr>
        <w:t xml:space="preserve">   № </w:t>
      </w:r>
      <w:r w:rsidR="00800E99">
        <w:rPr>
          <w:sz w:val="28"/>
          <w:szCs w:val="28"/>
        </w:rPr>
        <w:t>602</w:t>
      </w:r>
      <w:r w:rsidRPr="00352688">
        <w:rPr>
          <w:sz w:val="28"/>
          <w:szCs w:val="28"/>
        </w:rPr>
        <w:t xml:space="preserve"> - па</w:t>
      </w:r>
    </w:p>
    <w:p w:rsidR="00CC2CD1" w:rsidRPr="00353ABC" w:rsidRDefault="00CC2CD1" w:rsidP="00CC2CD1">
      <w:pPr>
        <w:tabs>
          <w:tab w:val="left" w:pos="4125"/>
        </w:tabs>
        <w:rPr>
          <w:sz w:val="28"/>
          <w:szCs w:val="28"/>
        </w:rPr>
      </w:pPr>
      <w:r w:rsidRPr="00353ABC">
        <w:rPr>
          <w:sz w:val="28"/>
          <w:szCs w:val="28"/>
        </w:rPr>
        <w:tab/>
      </w:r>
    </w:p>
    <w:p w:rsidR="00CC2CD1" w:rsidRPr="00DD1154" w:rsidRDefault="00CC2CD1" w:rsidP="00CC2CD1">
      <w:pPr>
        <w:tabs>
          <w:tab w:val="left" w:pos="4125"/>
        </w:tabs>
        <w:jc w:val="center"/>
      </w:pPr>
      <w:r w:rsidRPr="00DD1154">
        <w:t>г. Шенкурск</w:t>
      </w:r>
    </w:p>
    <w:p w:rsidR="00CC2CD1" w:rsidRPr="00DD1154" w:rsidRDefault="00CC2CD1" w:rsidP="00CC2CD1">
      <w:pPr>
        <w:tabs>
          <w:tab w:val="left" w:pos="4125"/>
        </w:tabs>
        <w:jc w:val="center"/>
      </w:pPr>
    </w:p>
    <w:p w:rsidR="00CC2CD1" w:rsidRDefault="00CC2CD1" w:rsidP="00CC2CD1">
      <w:pPr>
        <w:pStyle w:val="ConsPlusTitle"/>
        <w:jc w:val="center"/>
        <w:rPr>
          <w:rFonts w:ascii="Arial" w:hAnsi="Arial" w:cs="Arial"/>
          <w:sz w:val="24"/>
          <w:szCs w:val="24"/>
        </w:rPr>
      </w:pPr>
    </w:p>
    <w:p w:rsidR="00CC2CD1" w:rsidRDefault="00CC2CD1" w:rsidP="00CC2CD1">
      <w:pPr>
        <w:autoSpaceDE w:val="0"/>
        <w:autoSpaceDN w:val="0"/>
        <w:adjustRightInd w:val="0"/>
        <w:jc w:val="center"/>
        <w:rPr>
          <w:b/>
          <w:sz w:val="28"/>
          <w:szCs w:val="28"/>
        </w:rPr>
      </w:pPr>
      <w:r w:rsidRPr="00352688">
        <w:rPr>
          <w:b/>
          <w:sz w:val="28"/>
          <w:szCs w:val="28"/>
        </w:rPr>
        <w:t>Об утверждении поря</w:t>
      </w:r>
      <w:r>
        <w:rPr>
          <w:b/>
          <w:sz w:val="28"/>
          <w:szCs w:val="28"/>
        </w:rPr>
        <w:t>дка определения объема и условия</w:t>
      </w:r>
      <w:r w:rsidRPr="00352688">
        <w:rPr>
          <w:b/>
          <w:sz w:val="28"/>
          <w:szCs w:val="28"/>
        </w:rPr>
        <w:t xml:space="preserve"> </w:t>
      </w:r>
    </w:p>
    <w:p w:rsidR="000C7A7F" w:rsidRDefault="00CC2CD1" w:rsidP="00CC2CD1">
      <w:pPr>
        <w:autoSpaceDE w:val="0"/>
        <w:autoSpaceDN w:val="0"/>
        <w:adjustRightInd w:val="0"/>
        <w:jc w:val="center"/>
        <w:rPr>
          <w:b/>
          <w:sz w:val="28"/>
          <w:szCs w:val="28"/>
        </w:rPr>
      </w:pPr>
      <w:r w:rsidRPr="00352688">
        <w:rPr>
          <w:b/>
          <w:sz w:val="28"/>
          <w:szCs w:val="28"/>
        </w:rPr>
        <w:t>предоставления муниципальным бюджетным и автономным учреждениям муниципального образования «Шенкурский муниципальный район»</w:t>
      </w:r>
      <w:r>
        <w:rPr>
          <w:b/>
          <w:sz w:val="28"/>
          <w:szCs w:val="28"/>
        </w:rPr>
        <w:t xml:space="preserve"> </w:t>
      </w:r>
      <w:r w:rsidR="000C7A7F">
        <w:rPr>
          <w:b/>
          <w:sz w:val="28"/>
          <w:szCs w:val="28"/>
        </w:rPr>
        <w:t xml:space="preserve">Архангельской области </w:t>
      </w:r>
      <w:r>
        <w:rPr>
          <w:b/>
          <w:sz w:val="28"/>
          <w:szCs w:val="28"/>
        </w:rPr>
        <w:t xml:space="preserve">и </w:t>
      </w:r>
      <w:r w:rsidRPr="00172358">
        <w:rPr>
          <w:b/>
          <w:sz w:val="28"/>
          <w:szCs w:val="28"/>
        </w:rPr>
        <w:t>муниципального образования «Шенкурское»</w:t>
      </w:r>
      <w:r w:rsidRPr="00352688">
        <w:rPr>
          <w:b/>
          <w:sz w:val="28"/>
          <w:szCs w:val="28"/>
        </w:rPr>
        <w:t xml:space="preserve"> </w:t>
      </w:r>
      <w:r w:rsidR="000C7A7F">
        <w:rPr>
          <w:b/>
          <w:sz w:val="28"/>
          <w:szCs w:val="28"/>
        </w:rPr>
        <w:t xml:space="preserve">Архангельской области </w:t>
      </w:r>
    </w:p>
    <w:p w:rsidR="00CC2CD1" w:rsidRPr="00352688" w:rsidRDefault="00CC2CD1" w:rsidP="00CC2CD1">
      <w:pPr>
        <w:autoSpaceDE w:val="0"/>
        <w:autoSpaceDN w:val="0"/>
        <w:adjustRightInd w:val="0"/>
        <w:jc w:val="center"/>
        <w:rPr>
          <w:b/>
          <w:sz w:val="28"/>
          <w:szCs w:val="28"/>
        </w:rPr>
      </w:pPr>
      <w:r w:rsidRPr="00352688">
        <w:rPr>
          <w:b/>
          <w:sz w:val="28"/>
          <w:szCs w:val="28"/>
        </w:rPr>
        <w:t>субсидий на иные цели</w:t>
      </w:r>
    </w:p>
    <w:p w:rsidR="00CC2CD1" w:rsidRPr="00A85A65" w:rsidRDefault="00CC2CD1" w:rsidP="00CC2CD1">
      <w:pPr>
        <w:autoSpaceDE w:val="0"/>
        <w:autoSpaceDN w:val="0"/>
        <w:adjustRightInd w:val="0"/>
        <w:jc w:val="center"/>
        <w:rPr>
          <w:rFonts w:ascii="Arial" w:hAnsi="Arial" w:cs="Arial"/>
        </w:rPr>
      </w:pPr>
    </w:p>
    <w:p w:rsidR="00CC2CD1" w:rsidRPr="00A85A65" w:rsidRDefault="00CC2CD1" w:rsidP="00CC2CD1">
      <w:pPr>
        <w:pStyle w:val="ConsPlusNormal"/>
        <w:ind w:firstLine="540"/>
        <w:jc w:val="both"/>
        <w:rPr>
          <w:rFonts w:ascii="Arial" w:hAnsi="Arial" w:cs="Arial"/>
          <w:sz w:val="24"/>
          <w:szCs w:val="24"/>
        </w:rPr>
      </w:pPr>
    </w:p>
    <w:p w:rsidR="0025179C" w:rsidRDefault="00CC2CD1" w:rsidP="00CC2CD1">
      <w:pPr>
        <w:pStyle w:val="ConsPlusNormal"/>
        <w:ind w:firstLine="709"/>
        <w:contextualSpacing/>
        <w:jc w:val="both"/>
        <w:rPr>
          <w:rFonts w:ascii="Times New Roman" w:hAnsi="Times New Roman" w:cs="Times New Roman"/>
          <w:sz w:val="28"/>
          <w:szCs w:val="28"/>
        </w:rPr>
      </w:pPr>
      <w:r w:rsidRPr="00352688">
        <w:rPr>
          <w:rFonts w:ascii="Times New Roman" w:hAnsi="Times New Roman" w:cs="Times New Roman"/>
          <w:sz w:val="28"/>
          <w:szCs w:val="28"/>
        </w:rPr>
        <w:t xml:space="preserve">В соответствии с </w:t>
      </w:r>
      <w:hyperlink r:id="rId6" w:history="1">
        <w:r w:rsidRPr="00352688">
          <w:rPr>
            <w:rFonts w:ascii="Times New Roman" w:hAnsi="Times New Roman" w:cs="Times New Roman"/>
            <w:sz w:val="28"/>
            <w:szCs w:val="28"/>
          </w:rPr>
          <w:t>абзацем четвертым пункта 1 статьи 78.1</w:t>
        </w:r>
      </w:hyperlink>
      <w:r w:rsidRPr="00352688">
        <w:rPr>
          <w:rFonts w:ascii="Times New Roman" w:hAnsi="Times New Roman" w:cs="Times New Roman"/>
          <w:sz w:val="28"/>
          <w:szCs w:val="28"/>
        </w:rPr>
        <w:t xml:space="preserve"> Бюджетного кодекса Российской Федерации </w:t>
      </w:r>
      <w:r>
        <w:rPr>
          <w:rFonts w:ascii="Times New Roman" w:hAnsi="Times New Roman" w:cs="Times New Roman"/>
          <w:sz w:val="28"/>
          <w:szCs w:val="28"/>
        </w:rPr>
        <w:t>администрация муниципального образования «Шенкурский муниципальный район» Архангельской области</w:t>
      </w:r>
      <w:r w:rsidRPr="00352688">
        <w:rPr>
          <w:rFonts w:ascii="Times New Roman" w:hAnsi="Times New Roman" w:cs="Times New Roman"/>
          <w:sz w:val="28"/>
          <w:szCs w:val="28"/>
        </w:rPr>
        <w:t xml:space="preserve"> </w:t>
      </w:r>
    </w:p>
    <w:p w:rsidR="00CC2CD1" w:rsidRPr="00352688" w:rsidRDefault="00CC2CD1" w:rsidP="0025179C">
      <w:pPr>
        <w:pStyle w:val="ConsPlusNormal"/>
        <w:contextualSpacing/>
        <w:rPr>
          <w:rFonts w:ascii="Times New Roman" w:hAnsi="Times New Roman" w:cs="Times New Roman"/>
          <w:sz w:val="28"/>
          <w:szCs w:val="28"/>
        </w:rPr>
      </w:pPr>
      <w:r w:rsidRPr="0025179C">
        <w:rPr>
          <w:rFonts w:ascii="Times New Roman" w:hAnsi="Times New Roman" w:cs="Times New Roman"/>
          <w:b/>
          <w:sz w:val="28"/>
          <w:szCs w:val="28"/>
        </w:rPr>
        <w:t>п</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о</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с</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т</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а</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н</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о</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в</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л</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я</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е</w:t>
      </w:r>
      <w:r w:rsidR="0025179C">
        <w:rPr>
          <w:rFonts w:ascii="Times New Roman" w:hAnsi="Times New Roman" w:cs="Times New Roman"/>
          <w:b/>
          <w:sz w:val="28"/>
          <w:szCs w:val="28"/>
        </w:rPr>
        <w:t xml:space="preserve"> </w:t>
      </w:r>
      <w:r w:rsidRPr="0025179C">
        <w:rPr>
          <w:rFonts w:ascii="Times New Roman" w:hAnsi="Times New Roman" w:cs="Times New Roman"/>
          <w:b/>
          <w:sz w:val="28"/>
          <w:szCs w:val="28"/>
        </w:rPr>
        <w:t>т</w:t>
      </w:r>
      <w:r w:rsidR="0025179C">
        <w:rPr>
          <w:rFonts w:ascii="Times New Roman" w:hAnsi="Times New Roman" w:cs="Times New Roman"/>
          <w:b/>
          <w:sz w:val="28"/>
          <w:szCs w:val="28"/>
        </w:rPr>
        <w:t xml:space="preserve"> </w:t>
      </w:r>
      <w:r w:rsidRPr="00352688">
        <w:rPr>
          <w:rFonts w:ascii="Times New Roman" w:hAnsi="Times New Roman" w:cs="Times New Roman"/>
          <w:sz w:val="28"/>
          <w:szCs w:val="28"/>
        </w:rPr>
        <w:t>:</w:t>
      </w:r>
    </w:p>
    <w:p w:rsidR="00CC2CD1" w:rsidRPr="00172358" w:rsidRDefault="00CC2CD1" w:rsidP="00CC2CD1">
      <w:pPr>
        <w:pStyle w:val="ConsPlusNormal"/>
        <w:spacing w:before="220"/>
        <w:ind w:firstLine="709"/>
        <w:contextualSpacing/>
        <w:jc w:val="both"/>
        <w:rPr>
          <w:rFonts w:ascii="Times New Roman" w:hAnsi="Times New Roman" w:cs="Times New Roman"/>
          <w:sz w:val="28"/>
          <w:szCs w:val="28"/>
        </w:rPr>
      </w:pPr>
      <w:r w:rsidRPr="0059364C">
        <w:rPr>
          <w:rFonts w:ascii="Times New Roman" w:hAnsi="Times New Roman" w:cs="Times New Roman"/>
          <w:sz w:val="28"/>
          <w:szCs w:val="28"/>
        </w:rPr>
        <w:t>1.</w:t>
      </w:r>
      <w:r>
        <w:rPr>
          <w:rFonts w:ascii="Times New Roman" w:hAnsi="Times New Roman" w:cs="Times New Roman"/>
          <w:sz w:val="28"/>
          <w:szCs w:val="28"/>
        </w:rPr>
        <w:t xml:space="preserve"> </w:t>
      </w:r>
      <w:r w:rsidRPr="00352688">
        <w:rPr>
          <w:rFonts w:ascii="Times New Roman" w:hAnsi="Times New Roman" w:cs="Times New Roman"/>
          <w:sz w:val="28"/>
          <w:szCs w:val="28"/>
        </w:rPr>
        <w:t>Утвердить прилагаемы</w:t>
      </w:r>
      <w:r>
        <w:rPr>
          <w:rFonts w:ascii="Times New Roman" w:hAnsi="Times New Roman" w:cs="Times New Roman"/>
          <w:sz w:val="28"/>
          <w:szCs w:val="28"/>
        </w:rPr>
        <w:t>й</w:t>
      </w:r>
      <w:r w:rsidRPr="00352688">
        <w:rPr>
          <w:rFonts w:ascii="Times New Roman" w:hAnsi="Times New Roman" w:cs="Times New Roman"/>
          <w:sz w:val="28"/>
          <w:szCs w:val="28"/>
        </w:rPr>
        <w:t xml:space="preserve"> порядок определения объема и условия предоставления </w:t>
      </w:r>
      <w:r>
        <w:rPr>
          <w:rFonts w:ascii="Times New Roman" w:hAnsi="Times New Roman" w:cs="Times New Roman"/>
          <w:sz w:val="28"/>
          <w:szCs w:val="28"/>
        </w:rPr>
        <w:t xml:space="preserve">муниципальным </w:t>
      </w:r>
      <w:r w:rsidRPr="00352688">
        <w:rPr>
          <w:rFonts w:ascii="Times New Roman" w:hAnsi="Times New Roman" w:cs="Times New Roman"/>
          <w:sz w:val="28"/>
          <w:szCs w:val="28"/>
        </w:rPr>
        <w:t xml:space="preserve">бюджетным и автономным учреждениям </w:t>
      </w:r>
      <w:r>
        <w:rPr>
          <w:rFonts w:ascii="Times New Roman" w:hAnsi="Times New Roman" w:cs="Times New Roman"/>
          <w:sz w:val="28"/>
          <w:szCs w:val="28"/>
        </w:rPr>
        <w:t xml:space="preserve">муниципального образования «Шенкурский муниципальный район» Архангельской области </w:t>
      </w:r>
      <w:r w:rsidRPr="00172358">
        <w:rPr>
          <w:rFonts w:ascii="Times New Roman" w:hAnsi="Times New Roman" w:cs="Times New Roman"/>
          <w:sz w:val="28"/>
          <w:szCs w:val="28"/>
        </w:rPr>
        <w:t xml:space="preserve">и муниципального образования «Шенкурское» </w:t>
      </w:r>
      <w:r>
        <w:rPr>
          <w:rFonts w:ascii="Times New Roman" w:hAnsi="Times New Roman" w:cs="Times New Roman"/>
          <w:sz w:val="28"/>
          <w:szCs w:val="28"/>
        </w:rPr>
        <w:t xml:space="preserve">Архангельской области </w:t>
      </w:r>
      <w:r w:rsidRPr="00172358">
        <w:rPr>
          <w:rFonts w:ascii="Times New Roman" w:hAnsi="Times New Roman" w:cs="Times New Roman"/>
          <w:sz w:val="28"/>
          <w:szCs w:val="28"/>
        </w:rPr>
        <w:t>субсидий на иные цели.</w:t>
      </w:r>
    </w:p>
    <w:p w:rsidR="00CC2CD1" w:rsidRDefault="00CC2CD1" w:rsidP="00CC2CD1">
      <w:pPr>
        <w:autoSpaceDE w:val="0"/>
        <w:autoSpaceDN w:val="0"/>
        <w:adjustRightInd w:val="0"/>
        <w:ind w:firstLine="709"/>
        <w:jc w:val="both"/>
        <w:rPr>
          <w:sz w:val="28"/>
          <w:szCs w:val="28"/>
        </w:rPr>
      </w:pPr>
      <w:r>
        <w:rPr>
          <w:sz w:val="28"/>
          <w:szCs w:val="28"/>
        </w:rPr>
        <w:t>2. Признать утратившим силу:</w:t>
      </w:r>
    </w:p>
    <w:p w:rsidR="00CC2CD1" w:rsidRDefault="00CC2CD1" w:rsidP="00CC2CD1">
      <w:pPr>
        <w:autoSpaceDE w:val="0"/>
        <w:autoSpaceDN w:val="0"/>
        <w:adjustRightInd w:val="0"/>
        <w:ind w:firstLine="709"/>
        <w:jc w:val="both"/>
        <w:rPr>
          <w:sz w:val="28"/>
          <w:szCs w:val="28"/>
        </w:rPr>
      </w:pPr>
      <w:r>
        <w:rPr>
          <w:sz w:val="28"/>
          <w:szCs w:val="28"/>
        </w:rPr>
        <w:t>постановление администрации муниципального образования «Шенкурский муниципальный район» Архангельской области от 23 марта 2016года № 238-па «Об утверждении Порядка</w:t>
      </w:r>
      <w:r w:rsidRPr="00353ABC">
        <w:rPr>
          <w:sz w:val="28"/>
          <w:szCs w:val="28"/>
        </w:rPr>
        <w:t xml:space="preserve"> </w:t>
      </w:r>
      <w:r w:rsidRPr="00605B00">
        <w:rPr>
          <w:sz w:val="28"/>
          <w:szCs w:val="28"/>
        </w:rPr>
        <w:t>определения объема и условий предоставления муниципальным бюджетным и автономным учреждениям  муниципального образования «Шенкурский муниципальный район»</w:t>
      </w:r>
      <w:r>
        <w:rPr>
          <w:sz w:val="28"/>
          <w:szCs w:val="28"/>
        </w:rPr>
        <w:t xml:space="preserve"> </w:t>
      </w:r>
      <w:r w:rsidRPr="00605B00">
        <w:rPr>
          <w:sz w:val="28"/>
          <w:szCs w:val="28"/>
        </w:rPr>
        <w:t>субсидий на иные цели</w:t>
      </w:r>
      <w:r>
        <w:rPr>
          <w:sz w:val="28"/>
          <w:szCs w:val="28"/>
        </w:rPr>
        <w:t>, не связанные с финансовым обеспечением выполнения муниципального задания»;</w:t>
      </w:r>
    </w:p>
    <w:p w:rsidR="00CC2CD1" w:rsidRDefault="00CC2CD1" w:rsidP="00CC2CD1">
      <w:pPr>
        <w:autoSpaceDE w:val="0"/>
        <w:autoSpaceDN w:val="0"/>
        <w:adjustRightInd w:val="0"/>
        <w:ind w:firstLine="709"/>
        <w:jc w:val="both"/>
        <w:rPr>
          <w:sz w:val="28"/>
          <w:szCs w:val="28"/>
        </w:rPr>
      </w:pPr>
      <w:r>
        <w:rPr>
          <w:sz w:val="28"/>
          <w:szCs w:val="28"/>
        </w:rPr>
        <w:t xml:space="preserve">постановление администрации муниципального образования «Шенкурский муниципальный район» Архангельской области от 25 декабря 2017 года № 1175-па </w:t>
      </w:r>
      <w:r w:rsidRPr="0059364C">
        <w:rPr>
          <w:sz w:val="28"/>
          <w:szCs w:val="28"/>
        </w:rPr>
        <w:t xml:space="preserve">«О внесении изменений в Порядок определения объема и условий предоставления муниципальным бюджетным и автономным учреждениям муниципального образования «Шенкурский муниципальный </w:t>
      </w:r>
      <w:r w:rsidRPr="0059364C">
        <w:rPr>
          <w:sz w:val="28"/>
          <w:szCs w:val="28"/>
        </w:rPr>
        <w:lastRenderedPageBreak/>
        <w:t>район» субсидий на иные цели, не связанные с финансовым обеспечением выполнения муниципального задания</w:t>
      </w:r>
      <w:r>
        <w:rPr>
          <w:sz w:val="28"/>
          <w:szCs w:val="28"/>
        </w:rPr>
        <w:t>»;</w:t>
      </w:r>
    </w:p>
    <w:p w:rsidR="00CC2CD1" w:rsidRDefault="00CC2CD1" w:rsidP="00EB5E09">
      <w:pPr>
        <w:autoSpaceDE w:val="0"/>
        <w:autoSpaceDN w:val="0"/>
        <w:adjustRightInd w:val="0"/>
        <w:ind w:firstLine="709"/>
        <w:jc w:val="both"/>
        <w:rPr>
          <w:sz w:val="28"/>
          <w:szCs w:val="28"/>
        </w:rPr>
      </w:pPr>
      <w:r>
        <w:rPr>
          <w:sz w:val="28"/>
          <w:szCs w:val="28"/>
        </w:rPr>
        <w:t xml:space="preserve">постановление администрации муниципального образования «Шенкурский </w:t>
      </w:r>
      <w:r w:rsidRPr="0059364C">
        <w:rPr>
          <w:sz w:val="28"/>
          <w:szCs w:val="28"/>
        </w:rPr>
        <w:t>муниципальный район» Архангельской области от 03 марта 2020 года № 118-па «О внесении изменений Порядок определения объема и условий предоставления муниципальным бюджетным и автономным учреждениям  муниципального образования «Шенкурский муниципальный район» субсидий на иные цели, не связанные с финансовым обеспечением выполнения муниципального задания</w:t>
      </w:r>
      <w:r>
        <w:rPr>
          <w:sz w:val="28"/>
          <w:szCs w:val="28"/>
        </w:rPr>
        <w:t>»;</w:t>
      </w:r>
    </w:p>
    <w:p w:rsidR="00CC2CD1" w:rsidRDefault="00CC2CD1" w:rsidP="00CC2CD1">
      <w:pPr>
        <w:autoSpaceDE w:val="0"/>
        <w:autoSpaceDN w:val="0"/>
        <w:adjustRightInd w:val="0"/>
        <w:ind w:firstLine="709"/>
        <w:jc w:val="both"/>
        <w:rPr>
          <w:sz w:val="28"/>
          <w:szCs w:val="28"/>
        </w:rPr>
      </w:pPr>
      <w:r>
        <w:rPr>
          <w:sz w:val="28"/>
          <w:szCs w:val="28"/>
        </w:rPr>
        <w:t xml:space="preserve"> постановление администрации муниципального образования «Шенкурский </w:t>
      </w:r>
      <w:r w:rsidRPr="0059364C">
        <w:rPr>
          <w:sz w:val="28"/>
          <w:szCs w:val="28"/>
        </w:rPr>
        <w:t>муниципальный район» Архангельской области</w:t>
      </w:r>
      <w:r>
        <w:rPr>
          <w:sz w:val="28"/>
          <w:szCs w:val="28"/>
        </w:rPr>
        <w:t xml:space="preserve"> от 28 марта 2016 года № 259-па «Об утверждении Порядка</w:t>
      </w:r>
      <w:r w:rsidRPr="00353ABC">
        <w:rPr>
          <w:sz w:val="28"/>
          <w:szCs w:val="28"/>
        </w:rPr>
        <w:t xml:space="preserve"> </w:t>
      </w:r>
      <w:r w:rsidRPr="00605B00">
        <w:rPr>
          <w:sz w:val="28"/>
          <w:szCs w:val="28"/>
        </w:rPr>
        <w:t>определения объема и условий предоставления муниципальным бюджетным и автономным учреждениям муниципального образования «Шенкурск</w:t>
      </w:r>
      <w:r>
        <w:rPr>
          <w:sz w:val="28"/>
          <w:szCs w:val="28"/>
        </w:rPr>
        <w:t>ое</w:t>
      </w:r>
      <w:r w:rsidRPr="00605B00">
        <w:rPr>
          <w:sz w:val="28"/>
          <w:szCs w:val="28"/>
        </w:rPr>
        <w:t>»</w:t>
      </w:r>
      <w:r>
        <w:rPr>
          <w:sz w:val="28"/>
          <w:szCs w:val="28"/>
        </w:rPr>
        <w:t xml:space="preserve"> </w:t>
      </w:r>
      <w:r w:rsidRPr="00605B00">
        <w:rPr>
          <w:sz w:val="28"/>
          <w:szCs w:val="28"/>
        </w:rPr>
        <w:t>субсидий на иные цели</w:t>
      </w:r>
      <w:r>
        <w:rPr>
          <w:sz w:val="28"/>
          <w:szCs w:val="28"/>
        </w:rPr>
        <w:t>, не связанные с финансовым обеспечением выполнения муниципального задания»</w:t>
      </w:r>
      <w:r w:rsidRPr="00A115D7">
        <w:rPr>
          <w:sz w:val="28"/>
          <w:szCs w:val="28"/>
        </w:rPr>
        <w:t>.</w:t>
      </w:r>
    </w:p>
    <w:p w:rsidR="00CC2CD1" w:rsidRDefault="00CC2CD1" w:rsidP="00CC2CD1">
      <w:pPr>
        <w:autoSpaceDE w:val="0"/>
        <w:autoSpaceDN w:val="0"/>
        <w:adjustRightInd w:val="0"/>
        <w:ind w:firstLine="709"/>
        <w:jc w:val="both"/>
        <w:rPr>
          <w:sz w:val="28"/>
          <w:szCs w:val="28"/>
        </w:rPr>
      </w:pPr>
      <w:r>
        <w:rPr>
          <w:sz w:val="28"/>
          <w:szCs w:val="28"/>
        </w:rPr>
        <w:t>3. Настоящее постановление вступает в силу с момента опубликования и применяется к правоотношениям, при исполнении бюджета с 2021 года.</w:t>
      </w:r>
    </w:p>
    <w:p w:rsidR="00CC2CD1" w:rsidRDefault="00CC2CD1" w:rsidP="00CC2CD1">
      <w:pPr>
        <w:autoSpaceDE w:val="0"/>
        <w:autoSpaceDN w:val="0"/>
        <w:adjustRightInd w:val="0"/>
        <w:ind w:firstLine="709"/>
        <w:jc w:val="both"/>
        <w:rPr>
          <w:sz w:val="28"/>
          <w:szCs w:val="28"/>
        </w:rPr>
      </w:pPr>
    </w:p>
    <w:p w:rsidR="00CC2CD1" w:rsidRDefault="00CC2CD1" w:rsidP="00CC2CD1">
      <w:pPr>
        <w:autoSpaceDE w:val="0"/>
        <w:autoSpaceDN w:val="0"/>
        <w:adjustRightInd w:val="0"/>
        <w:ind w:firstLine="709"/>
        <w:jc w:val="both"/>
        <w:rPr>
          <w:sz w:val="28"/>
          <w:szCs w:val="28"/>
        </w:rPr>
      </w:pPr>
    </w:p>
    <w:p w:rsidR="00CC2CD1" w:rsidRDefault="00CC2CD1" w:rsidP="00CC2CD1">
      <w:pPr>
        <w:autoSpaceDE w:val="0"/>
        <w:autoSpaceDN w:val="0"/>
        <w:adjustRightInd w:val="0"/>
        <w:jc w:val="both"/>
        <w:rPr>
          <w:sz w:val="28"/>
          <w:szCs w:val="28"/>
        </w:rPr>
      </w:pPr>
    </w:p>
    <w:p w:rsidR="00CC2CD1" w:rsidRDefault="00CC2CD1" w:rsidP="00CC2CD1">
      <w:pPr>
        <w:autoSpaceDE w:val="0"/>
        <w:autoSpaceDN w:val="0"/>
        <w:adjustRightInd w:val="0"/>
        <w:jc w:val="both"/>
        <w:rPr>
          <w:sz w:val="28"/>
          <w:szCs w:val="28"/>
        </w:rPr>
      </w:pPr>
      <w:r>
        <w:rPr>
          <w:sz w:val="28"/>
          <w:szCs w:val="28"/>
        </w:rPr>
        <w:t>Глава муниципального образования</w:t>
      </w:r>
    </w:p>
    <w:p w:rsidR="00CC2CD1" w:rsidRPr="0059364C" w:rsidRDefault="00CC2CD1" w:rsidP="00CC2CD1">
      <w:pPr>
        <w:autoSpaceDE w:val="0"/>
        <w:autoSpaceDN w:val="0"/>
        <w:adjustRightInd w:val="0"/>
        <w:jc w:val="both"/>
        <w:rPr>
          <w:sz w:val="28"/>
          <w:szCs w:val="28"/>
        </w:rPr>
      </w:pPr>
      <w:r>
        <w:rPr>
          <w:sz w:val="28"/>
          <w:szCs w:val="28"/>
        </w:rPr>
        <w:t>«Шенкурский муниципальный район»                                            С.В. Смирнов</w:t>
      </w:r>
    </w:p>
    <w:p w:rsidR="00CC2CD1" w:rsidRPr="0059364C" w:rsidRDefault="00CC2CD1" w:rsidP="00CC2CD1">
      <w:pPr>
        <w:autoSpaceDE w:val="0"/>
        <w:autoSpaceDN w:val="0"/>
        <w:adjustRightInd w:val="0"/>
        <w:ind w:firstLine="709"/>
        <w:jc w:val="both"/>
        <w:rPr>
          <w:sz w:val="28"/>
          <w:szCs w:val="28"/>
        </w:rPr>
      </w:pPr>
    </w:p>
    <w:p w:rsidR="00CC2CD1" w:rsidRPr="00352688" w:rsidRDefault="00CC2CD1" w:rsidP="00CC2CD1">
      <w:pPr>
        <w:pStyle w:val="ConsPlusNormal"/>
        <w:spacing w:before="220"/>
        <w:ind w:firstLine="709"/>
        <w:contextualSpacing/>
        <w:jc w:val="both"/>
        <w:rPr>
          <w:rFonts w:ascii="Times New Roman" w:hAnsi="Times New Roman" w:cs="Times New Roman"/>
          <w:sz w:val="28"/>
          <w:szCs w:val="28"/>
        </w:rPr>
      </w:pPr>
    </w:p>
    <w:p w:rsidR="00CC2CD1" w:rsidRPr="00352688" w:rsidRDefault="00CC2CD1" w:rsidP="00CC2CD1">
      <w:pPr>
        <w:pStyle w:val="ConsPlusNormal"/>
        <w:spacing w:before="220"/>
        <w:ind w:firstLine="709"/>
        <w:contextualSpacing/>
        <w:jc w:val="both"/>
        <w:rPr>
          <w:rFonts w:ascii="Times New Roman" w:hAnsi="Times New Roman" w:cs="Times New Roman"/>
          <w:sz w:val="28"/>
          <w:szCs w:val="28"/>
        </w:rPr>
      </w:pPr>
    </w:p>
    <w:p w:rsidR="00CC2CD1" w:rsidRPr="00A85A65" w:rsidRDefault="00CC2CD1" w:rsidP="00CC2CD1">
      <w:pPr>
        <w:pStyle w:val="ConsPlusNormal"/>
        <w:spacing w:before="220"/>
        <w:jc w:val="both"/>
        <w:rPr>
          <w:rFonts w:ascii="Arial" w:hAnsi="Arial" w:cs="Arial"/>
          <w:sz w:val="24"/>
          <w:szCs w:val="24"/>
        </w:rPr>
      </w:pPr>
    </w:p>
    <w:p w:rsidR="00CC2CD1" w:rsidRPr="00A85A65" w:rsidRDefault="00CC2CD1" w:rsidP="00CC2CD1">
      <w:pPr>
        <w:pStyle w:val="ConsPlusNormal"/>
        <w:ind w:firstLine="540"/>
        <w:jc w:val="both"/>
        <w:rPr>
          <w:rFonts w:ascii="Arial" w:hAnsi="Arial" w:cs="Arial"/>
          <w:sz w:val="24"/>
          <w:szCs w:val="24"/>
        </w:rPr>
      </w:pPr>
    </w:p>
    <w:p w:rsidR="00CC2CD1" w:rsidRPr="00A85A65" w:rsidRDefault="00CC2CD1" w:rsidP="00CC2CD1">
      <w:pPr>
        <w:pStyle w:val="ConsPlusNormal"/>
        <w:jc w:val="right"/>
        <w:rPr>
          <w:rFonts w:ascii="Arial" w:hAnsi="Arial" w:cs="Arial"/>
          <w:sz w:val="24"/>
          <w:szCs w:val="24"/>
        </w:rPr>
      </w:pPr>
    </w:p>
    <w:p w:rsidR="00CC2CD1" w:rsidRPr="00A85A65"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pStyle w:val="ConsPlusNormal"/>
        <w:jc w:val="right"/>
        <w:rPr>
          <w:rFonts w:ascii="Arial" w:hAnsi="Arial" w:cs="Arial"/>
          <w:sz w:val="24"/>
          <w:szCs w:val="24"/>
        </w:rPr>
      </w:pPr>
    </w:p>
    <w:p w:rsidR="00CC2CD1" w:rsidRDefault="00CC2CD1" w:rsidP="00CC2CD1">
      <w:pPr>
        <w:tabs>
          <w:tab w:val="left" w:pos="7120"/>
        </w:tabs>
        <w:jc w:val="right"/>
        <w:rPr>
          <w:rFonts w:ascii="PT Astra Serif" w:hAnsi="PT Astra Serif"/>
        </w:rPr>
      </w:pPr>
      <w:r w:rsidRPr="00DA2A31">
        <w:rPr>
          <w:rFonts w:ascii="PT Astra Serif" w:hAnsi="PT Astra Serif"/>
        </w:rPr>
        <w:lastRenderedPageBreak/>
        <w:t>Приложение</w:t>
      </w:r>
    </w:p>
    <w:p w:rsidR="00CC2CD1" w:rsidRPr="00DA2A31" w:rsidRDefault="00CC2CD1" w:rsidP="00CC2CD1">
      <w:pPr>
        <w:tabs>
          <w:tab w:val="left" w:pos="7120"/>
        </w:tabs>
        <w:jc w:val="right"/>
        <w:rPr>
          <w:rFonts w:ascii="PT Astra Serif" w:hAnsi="PT Astra Serif"/>
        </w:rPr>
      </w:pPr>
      <w:r w:rsidRPr="00DA2A31">
        <w:rPr>
          <w:rFonts w:ascii="PT Astra Serif" w:hAnsi="PT Astra Serif"/>
        </w:rPr>
        <w:t xml:space="preserve"> к постановлению администрации МО </w:t>
      </w:r>
    </w:p>
    <w:p w:rsidR="00CC2CD1" w:rsidRPr="00DA2A31" w:rsidRDefault="00CC2CD1" w:rsidP="00CC2CD1">
      <w:pPr>
        <w:tabs>
          <w:tab w:val="left" w:pos="7120"/>
        </w:tabs>
        <w:jc w:val="right"/>
        <w:rPr>
          <w:rFonts w:ascii="PT Astra Serif" w:hAnsi="PT Astra Serif"/>
        </w:rPr>
      </w:pPr>
      <w:r w:rsidRPr="00DA2A31">
        <w:rPr>
          <w:rFonts w:ascii="PT Astra Serif" w:hAnsi="PT Astra Serif"/>
        </w:rPr>
        <w:t>«Шенкурский муниципальный район»</w:t>
      </w:r>
    </w:p>
    <w:p w:rsidR="00CC2CD1" w:rsidRPr="00DA2A31" w:rsidRDefault="00CC2CD1" w:rsidP="00CC2CD1">
      <w:pPr>
        <w:tabs>
          <w:tab w:val="left" w:pos="7120"/>
        </w:tabs>
        <w:jc w:val="right"/>
        <w:rPr>
          <w:rFonts w:ascii="PT Astra Serif" w:hAnsi="PT Astra Serif"/>
        </w:rPr>
      </w:pPr>
      <w:r w:rsidRPr="00DA2A31">
        <w:rPr>
          <w:rFonts w:ascii="PT Astra Serif" w:hAnsi="PT Astra Serif"/>
        </w:rPr>
        <w:t>от «</w:t>
      </w:r>
      <w:r w:rsidR="00575B09">
        <w:rPr>
          <w:rFonts w:ascii="PT Astra Serif" w:hAnsi="PT Astra Serif"/>
        </w:rPr>
        <w:t>16</w:t>
      </w:r>
      <w:r w:rsidRPr="00DA2A31">
        <w:rPr>
          <w:rFonts w:ascii="PT Astra Serif" w:hAnsi="PT Astra Serif"/>
        </w:rPr>
        <w:t xml:space="preserve">» </w:t>
      </w:r>
      <w:r w:rsidR="00DD04B5">
        <w:rPr>
          <w:rFonts w:ascii="PT Astra Serif" w:hAnsi="PT Astra Serif"/>
        </w:rPr>
        <w:t xml:space="preserve">декабря </w:t>
      </w:r>
      <w:r w:rsidRPr="00DA2A31">
        <w:rPr>
          <w:rFonts w:ascii="PT Astra Serif" w:hAnsi="PT Astra Serif"/>
        </w:rPr>
        <w:t>2020 г.</w:t>
      </w:r>
      <w:r w:rsidR="00575B09">
        <w:rPr>
          <w:rFonts w:ascii="PT Astra Serif" w:hAnsi="PT Astra Serif"/>
        </w:rPr>
        <w:t xml:space="preserve"> № 602-па</w:t>
      </w:r>
    </w:p>
    <w:p w:rsidR="00CC2CD1" w:rsidRDefault="00CC2CD1" w:rsidP="00CC2CD1">
      <w:pPr>
        <w:tabs>
          <w:tab w:val="left" w:pos="7120"/>
        </w:tabs>
        <w:jc w:val="center"/>
        <w:rPr>
          <w:rFonts w:ascii="PT Astra Serif" w:hAnsi="PT Astra Serif"/>
          <w:sz w:val="28"/>
          <w:szCs w:val="28"/>
        </w:rPr>
      </w:pPr>
    </w:p>
    <w:p w:rsidR="000806FF" w:rsidRDefault="000806FF" w:rsidP="00CC2CD1">
      <w:pPr>
        <w:tabs>
          <w:tab w:val="left" w:pos="7120"/>
        </w:tabs>
        <w:jc w:val="center"/>
        <w:rPr>
          <w:sz w:val="28"/>
          <w:szCs w:val="28"/>
        </w:rPr>
      </w:pPr>
    </w:p>
    <w:p w:rsidR="00CC2CD1" w:rsidRDefault="00CC2CD1" w:rsidP="00CC2CD1">
      <w:pPr>
        <w:tabs>
          <w:tab w:val="left" w:pos="7120"/>
        </w:tabs>
        <w:jc w:val="center"/>
        <w:rPr>
          <w:sz w:val="28"/>
          <w:szCs w:val="28"/>
        </w:rPr>
      </w:pPr>
      <w:r>
        <w:rPr>
          <w:sz w:val="28"/>
          <w:szCs w:val="28"/>
        </w:rPr>
        <w:t>П</w:t>
      </w:r>
      <w:r w:rsidRPr="00352688">
        <w:rPr>
          <w:sz w:val="28"/>
          <w:szCs w:val="28"/>
        </w:rPr>
        <w:t xml:space="preserve">орядок </w:t>
      </w:r>
    </w:p>
    <w:p w:rsidR="00CC2CD1" w:rsidRPr="00B517B1" w:rsidRDefault="00CC2CD1" w:rsidP="00CC2CD1">
      <w:pPr>
        <w:tabs>
          <w:tab w:val="left" w:pos="7120"/>
        </w:tabs>
        <w:contextualSpacing/>
        <w:jc w:val="center"/>
        <w:rPr>
          <w:rFonts w:ascii="PT Astra Serif" w:hAnsi="PT Astra Serif"/>
          <w:b/>
          <w:sz w:val="28"/>
          <w:szCs w:val="28"/>
        </w:rPr>
      </w:pPr>
      <w:r w:rsidRPr="00352688">
        <w:rPr>
          <w:sz w:val="28"/>
          <w:szCs w:val="28"/>
        </w:rPr>
        <w:t xml:space="preserve">определения объема и условия предоставления </w:t>
      </w:r>
      <w:r>
        <w:rPr>
          <w:sz w:val="28"/>
          <w:szCs w:val="28"/>
        </w:rPr>
        <w:t xml:space="preserve">муниципальным </w:t>
      </w:r>
      <w:r w:rsidRPr="00352688">
        <w:rPr>
          <w:sz w:val="28"/>
          <w:szCs w:val="28"/>
        </w:rPr>
        <w:t xml:space="preserve">бюджетным и автономным учреждениям </w:t>
      </w:r>
      <w:r>
        <w:rPr>
          <w:sz w:val="28"/>
          <w:szCs w:val="28"/>
        </w:rPr>
        <w:t xml:space="preserve">муниципального образования «Шенкурский муниципальный район» Архангельской области и муниципального образования «Шенкурское» Архангельской области </w:t>
      </w:r>
      <w:r w:rsidRPr="00352688">
        <w:rPr>
          <w:sz w:val="28"/>
          <w:szCs w:val="28"/>
        </w:rPr>
        <w:t>субсидий на иные</w:t>
      </w:r>
      <w:r>
        <w:rPr>
          <w:sz w:val="28"/>
          <w:szCs w:val="28"/>
        </w:rPr>
        <w:t xml:space="preserve"> цели</w:t>
      </w:r>
    </w:p>
    <w:p w:rsidR="00CC2CD1" w:rsidRPr="00B517B1" w:rsidRDefault="00CC2CD1" w:rsidP="00CC2CD1">
      <w:pPr>
        <w:tabs>
          <w:tab w:val="left" w:pos="7120"/>
        </w:tabs>
        <w:contextualSpacing/>
        <w:jc w:val="center"/>
        <w:rPr>
          <w:rFonts w:ascii="PT Astra Serif" w:hAnsi="PT Astra Serif"/>
          <w:b/>
          <w:sz w:val="28"/>
          <w:szCs w:val="28"/>
        </w:rPr>
      </w:pPr>
    </w:p>
    <w:p w:rsidR="00CC2CD1" w:rsidRPr="00B517B1" w:rsidRDefault="00CC2CD1" w:rsidP="00CC2CD1">
      <w:pPr>
        <w:pStyle w:val="ConsPlusNormal"/>
        <w:contextualSpacing/>
        <w:jc w:val="center"/>
        <w:outlineLvl w:val="1"/>
        <w:rPr>
          <w:rFonts w:ascii="PT Astra Serif" w:hAnsi="PT Astra Serif" w:cs="Times New Roman"/>
          <w:b/>
          <w:sz w:val="28"/>
          <w:szCs w:val="28"/>
        </w:rPr>
      </w:pPr>
      <w:r w:rsidRPr="00B517B1">
        <w:rPr>
          <w:rFonts w:ascii="PT Astra Serif" w:hAnsi="PT Astra Serif" w:cs="Times New Roman"/>
          <w:b/>
          <w:sz w:val="28"/>
          <w:szCs w:val="28"/>
        </w:rPr>
        <w:t>I. Общие положения</w:t>
      </w:r>
    </w:p>
    <w:p w:rsidR="00CC2CD1" w:rsidRPr="00B517B1" w:rsidRDefault="00CC2CD1" w:rsidP="00CC2CD1">
      <w:pPr>
        <w:pStyle w:val="ConsPlusNormal"/>
        <w:ind w:firstLine="540"/>
        <w:contextualSpacing/>
        <w:jc w:val="both"/>
        <w:rPr>
          <w:rFonts w:ascii="PT Astra Serif" w:hAnsi="PT Astra Serif" w:cs="Times New Roman"/>
          <w:sz w:val="28"/>
          <w:szCs w:val="28"/>
        </w:rPr>
      </w:pPr>
    </w:p>
    <w:p w:rsidR="005C4A80" w:rsidRDefault="00CC2CD1" w:rsidP="005C4A80">
      <w:pPr>
        <w:autoSpaceDE w:val="0"/>
        <w:autoSpaceDN w:val="0"/>
        <w:adjustRightInd w:val="0"/>
        <w:ind w:firstLine="709"/>
        <w:contextualSpacing/>
        <w:jc w:val="both"/>
        <w:rPr>
          <w:sz w:val="28"/>
          <w:szCs w:val="28"/>
        </w:rPr>
      </w:pPr>
      <w:r w:rsidRPr="002241D4">
        <w:rPr>
          <w:sz w:val="28"/>
          <w:szCs w:val="28"/>
        </w:rPr>
        <w:t>1.</w:t>
      </w:r>
      <w:r>
        <w:rPr>
          <w:sz w:val="28"/>
          <w:szCs w:val="28"/>
        </w:rPr>
        <w:t xml:space="preserve"> </w:t>
      </w:r>
      <w:proofErr w:type="gramStart"/>
      <w:r w:rsidRPr="002241D4">
        <w:rPr>
          <w:sz w:val="28"/>
          <w:szCs w:val="28"/>
        </w:rPr>
        <w:t xml:space="preserve">Настоящий Порядок, разработан в соответствии с </w:t>
      </w:r>
      <w:hyperlink r:id="rId7" w:history="1">
        <w:r w:rsidRPr="002241D4">
          <w:rPr>
            <w:sz w:val="28"/>
            <w:szCs w:val="28"/>
          </w:rPr>
          <w:t>абзацами вторым</w:t>
        </w:r>
      </w:hyperlink>
      <w:r w:rsidRPr="002241D4">
        <w:rPr>
          <w:sz w:val="28"/>
          <w:szCs w:val="28"/>
        </w:rPr>
        <w:t xml:space="preserve"> и </w:t>
      </w:r>
      <w:hyperlink r:id="rId8" w:history="1">
        <w:r w:rsidRPr="002241D4">
          <w:rPr>
            <w:sz w:val="28"/>
            <w:szCs w:val="28"/>
          </w:rPr>
          <w:t>четвертым пункта 1 статьи 78.1</w:t>
        </w:r>
      </w:hyperlink>
      <w:r w:rsidRPr="002241D4">
        <w:rPr>
          <w:sz w:val="28"/>
          <w:szCs w:val="28"/>
        </w:rPr>
        <w:t xml:space="preserve"> Бюджетного кодекса Российской Федерации</w:t>
      </w:r>
      <w:r w:rsidRPr="002241D4">
        <w:rPr>
          <w:rFonts w:eastAsiaTheme="minorHAnsi"/>
          <w:sz w:val="28"/>
          <w:szCs w:val="28"/>
          <w:lang w:eastAsia="en-US"/>
        </w:rPr>
        <w:t>, общими требованиями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r>
        <w:rPr>
          <w:rFonts w:eastAsiaTheme="minorHAnsi"/>
          <w:sz w:val="28"/>
          <w:szCs w:val="28"/>
          <w:lang w:eastAsia="en-US"/>
        </w:rPr>
        <w:t xml:space="preserve"> (далее – порядок)</w:t>
      </w:r>
      <w:r w:rsidRPr="002241D4">
        <w:rPr>
          <w:rFonts w:eastAsiaTheme="minorHAnsi"/>
          <w:sz w:val="28"/>
          <w:szCs w:val="28"/>
          <w:lang w:eastAsia="en-US"/>
        </w:rPr>
        <w:t xml:space="preserve">, утвержденными </w:t>
      </w:r>
      <w:hyperlink r:id="rId9" w:history="1">
        <w:r w:rsidRPr="002241D4">
          <w:rPr>
            <w:rFonts w:eastAsiaTheme="minorHAnsi"/>
            <w:sz w:val="28"/>
            <w:szCs w:val="28"/>
            <w:lang w:eastAsia="en-US"/>
          </w:rPr>
          <w:t>постановлением</w:t>
        </w:r>
      </w:hyperlink>
      <w:r w:rsidRPr="002241D4">
        <w:rPr>
          <w:rFonts w:eastAsiaTheme="minorHAnsi"/>
          <w:sz w:val="28"/>
          <w:szCs w:val="28"/>
          <w:lang w:eastAsia="en-US"/>
        </w:rPr>
        <w:t xml:space="preserve"> Правительства Российской Федерации от 22 февраля 2020 года № 203</w:t>
      </w:r>
      <w:r w:rsidRPr="002241D4">
        <w:rPr>
          <w:sz w:val="28"/>
          <w:szCs w:val="28"/>
        </w:rPr>
        <w:t>, устанавливает порядок определения объема</w:t>
      </w:r>
      <w:proofErr w:type="gramEnd"/>
      <w:r w:rsidRPr="002241D4">
        <w:rPr>
          <w:sz w:val="28"/>
          <w:szCs w:val="28"/>
        </w:rPr>
        <w:t xml:space="preserve"> </w:t>
      </w:r>
      <w:proofErr w:type="gramStart"/>
      <w:r w:rsidRPr="002241D4">
        <w:rPr>
          <w:sz w:val="28"/>
          <w:szCs w:val="28"/>
        </w:rPr>
        <w:t xml:space="preserve">и условия предоставления муниципальным бюджетным и автономным учреждениям (далее - </w:t>
      </w:r>
      <w:r w:rsidR="000869DB">
        <w:rPr>
          <w:sz w:val="28"/>
          <w:szCs w:val="28"/>
        </w:rPr>
        <w:t>у</w:t>
      </w:r>
      <w:r w:rsidRPr="002241D4">
        <w:rPr>
          <w:sz w:val="28"/>
          <w:szCs w:val="28"/>
        </w:rPr>
        <w:t>чреждения) муниципального образования «Шенкурский муниципальный район»</w:t>
      </w:r>
      <w:r>
        <w:rPr>
          <w:sz w:val="28"/>
          <w:szCs w:val="28"/>
        </w:rPr>
        <w:t xml:space="preserve"> Архангельской области</w:t>
      </w:r>
      <w:r w:rsidR="000D3FBB">
        <w:rPr>
          <w:sz w:val="28"/>
          <w:szCs w:val="28"/>
        </w:rPr>
        <w:t xml:space="preserve"> </w:t>
      </w:r>
      <w:r w:rsidRPr="002241D4">
        <w:rPr>
          <w:sz w:val="28"/>
          <w:szCs w:val="28"/>
        </w:rPr>
        <w:t>и</w:t>
      </w:r>
      <w:r w:rsidR="00F63E29">
        <w:rPr>
          <w:sz w:val="28"/>
          <w:szCs w:val="28"/>
        </w:rPr>
        <w:t xml:space="preserve"> (или)</w:t>
      </w:r>
      <w:r w:rsidRPr="002241D4">
        <w:rPr>
          <w:sz w:val="28"/>
          <w:szCs w:val="28"/>
        </w:rPr>
        <w:t xml:space="preserve"> муниципального образования «Шенкурское» </w:t>
      </w:r>
      <w:r>
        <w:rPr>
          <w:sz w:val="28"/>
          <w:szCs w:val="28"/>
        </w:rPr>
        <w:t>Архангельской области</w:t>
      </w:r>
      <w:r w:rsidR="00AF4ED1">
        <w:rPr>
          <w:sz w:val="28"/>
          <w:szCs w:val="28"/>
        </w:rPr>
        <w:t xml:space="preserve"> (далее – </w:t>
      </w:r>
      <w:r w:rsidR="000D3FBB">
        <w:rPr>
          <w:sz w:val="28"/>
          <w:szCs w:val="28"/>
        </w:rPr>
        <w:t>соответствующее муниципальное образование</w:t>
      </w:r>
      <w:r w:rsidR="00AF4ED1">
        <w:rPr>
          <w:sz w:val="28"/>
          <w:szCs w:val="28"/>
        </w:rPr>
        <w:t>)</w:t>
      </w:r>
      <w:r>
        <w:rPr>
          <w:sz w:val="28"/>
          <w:szCs w:val="28"/>
        </w:rPr>
        <w:t xml:space="preserve"> </w:t>
      </w:r>
      <w:r w:rsidRPr="002241D4">
        <w:rPr>
          <w:sz w:val="28"/>
          <w:szCs w:val="28"/>
        </w:rPr>
        <w:t>субсидий из бюджета муниципального образования «Шенкурский муниципальный район» и</w:t>
      </w:r>
      <w:r w:rsidR="00F63E29">
        <w:rPr>
          <w:sz w:val="28"/>
          <w:szCs w:val="28"/>
        </w:rPr>
        <w:t xml:space="preserve"> (или)</w:t>
      </w:r>
      <w:r w:rsidRPr="002241D4">
        <w:rPr>
          <w:sz w:val="28"/>
          <w:szCs w:val="28"/>
        </w:rPr>
        <w:t xml:space="preserve"> муниципального образования «Шенкурское» (далее – соответствующий бюджет) на иные цели, не связанные с финансовым обеспечением выполнения муниципального задания (далее - субсидии).</w:t>
      </w:r>
      <w:proofErr w:type="gramEnd"/>
    </w:p>
    <w:p w:rsidR="001512D4" w:rsidRDefault="001512D4" w:rsidP="005C4A80">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В случаях, предусмотренных настоящим Порядком, порядок определения объема субсидий также устанавливается иными постановлениями администрации муниципального образования «Шенкурский муниципальный район» Архангельской области</w:t>
      </w:r>
      <w:r w:rsidR="00C51BAE">
        <w:rPr>
          <w:rFonts w:eastAsiaTheme="minorHAnsi"/>
          <w:sz w:val="28"/>
          <w:szCs w:val="28"/>
          <w:lang w:eastAsia="en-US"/>
        </w:rPr>
        <w:t xml:space="preserve"> (далее</w:t>
      </w:r>
      <w:r w:rsidR="001F6951">
        <w:rPr>
          <w:rFonts w:eastAsiaTheme="minorHAnsi"/>
          <w:sz w:val="28"/>
          <w:szCs w:val="28"/>
          <w:lang w:eastAsia="en-US"/>
        </w:rPr>
        <w:t xml:space="preserve"> -</w:t>
      </w:r>
      <w:r w:rsidR="00C51BAE">
        <w:rPr>
          <w:rFonts w:eastAsiaTheme="minorHAnsi"/>
          <w:sz w:val="28"/>
          <w:szCs w:val="28"/>
          <w:lang w:eastAsia="en-US"/>
        </w:rPr>
        <w:t xml:space="preserve"> администрация МО «Шенкурский муниципальный район»)</w:t>
      </w:r>
      <w:r>
        <w:rPr>
          <w:rFonts w:eastAsiaTheme="minorHAnsi"/>
          <w:sz w:val="28"/>
          <w:szCs w:val="28"/>
          <w:lang w:eastAsia="en-US"/>
        </w:rPr>
        <w:t>.</w:t>
      </w:r>
    </w:p>
    <w:p w:rsidR="001512D4" w:rsidRDefault="001512D4" w:rsidP="00A714B8">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В иных постано</w:t>
      </w:r>
      <w:r w:rsidR="00C51BAE">
        <w:rPr>
          <w:rFonts w:eastAsiaTheme="minorHAnsi"/>
          <w:sz w:val="28"/>
          <w:szCs w:val="28"/>
          <w:lang w:eastAsia="en-US"/>
        </w:rPr>
        <w:t>влениях администрации МО</w:t>
      </w:r>
      <w:r>
        <w:rPr>
          <w:rFonts w:eastAsiaTheme="minorHAnsi"/>
          <w:sz w:val="28"/>
          <w:szCs w:val="28"/>
          <w:lang w:eastAsia="en-US"/>
        </w:rPr>
        <w:t xml:space="preserve"> «Шенкурский муниципаль</w:t>
      </w:r>
      <w:r w:rsidR="00C51BAE">
        <w:rPr>
          <w:rFonts w:eastAsiaTheme="minorHAnsi"/>
          <w:sz w:val="28"/>
          <w:szCs w:val="28"/>
          <w:lang w:eastAsia="en-US"/>
        </w:rPr>
        <w:t>ный район»</w:t>
      </w:r>
      <w:r>
        <w:rPr>
          <w:rFonts w:eastAsiaTheme="minorHAnsi"/>
          <w:sz w:val="28"/>
          <w:szCs w:val="28"/>
          <w:lang w:eastAsia="en-US"/>
        </w:rPr>
        <w:t>, устанавливающих порядок определения объема субсидий, должны быть указаны:</w:t>
      </w:r>
    </w:p>
    <w:p w:rsidR="001512D4" w:rsidRDefault="001512D4" w:rsidP="00A714B8">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наименование национального проекта (программы), в том числе федерального проекта, входящего в состав соответствующего национального проекта (программы), или регионального проекта, обеспечивающего достижение целей, показателей и результатов федерального проекта (в случае, если субсидии предоставляются в целях реализации соответствующего проекта (программы);</w:t>
      </w:r>
    </w:p>
    <w:p w:rsidR="001512D4" w:rsidRDefault="001512D4" w:rsidP="00A714B8">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lastRenderedPageBreak/>
        <w:t>наименование орган</w:t>
      </w:r>
      <w:r w:rsidR="00B5295B">
        <w:rPr>
          <w:rFonts w:eastAsiaTheme="minorHAnsi"/>
          <w:sz w:val="28"/>
          <w:szCs w:val="28"/>
          <w:lang w:eastAsia="en-US"/>
        </w:rPr>
        <w:t>а</w:t>
      </w:r>
      <w:r>
        <w:rPr>
          <w:rFonts w:eastAsiaTheme="minorHAnsi"/>
          <w:sz w:val="28"/>
          <w:szCs w:val="28"/>
          <w:lang w:eastAsia="en-US"/>
        </w:rPr>
        <w:t xml:space="preserve"> местного самоуправления, осуществляющего </w:t>
      </w:r>
      <w:r w:rsidR="00BA2EBD">
        <w:rPr>
          <w:rFonts w:eastAsiaTheme="minorHAnsi"/>
          <w:sz w:val="28"/>
          <w:szCs w:val="28"/>
          <w:lang w:eastAsia="en-US"/>
        </w:rPr>
        <w:t xml:space="preserve">функции и полномочия учредителя </w:t>
      </w:r>
      <w:r w:rsidR="00BA2EBD">
        <w:rPr>
          <w:rFonts w:ascii="PT Astra Serif" w:eastAsiaTheme="minorHAnsi" w:hAnsi="PT Astra Serif" w:cs="PT Astra Serif"/>
          <w:sz w:val="28"/>
          <w:szCs w:val="28"/>
          <w:lang w:eastAsia="en-US"/>
        </w:rPr>
        <w:t>в отношении учреждения</w:t>
      </w:r>
      <w:r w:rsidR="00A714B8">
        <w:rPr>
          <w:rFonts w:eastAsiaTheme="minorHAnsi"/>
          <w:sz w:val="28"/>
          <w:szCs w:val="28"/>
          <w:lang w:eastAsia="en-US"/>
        </w:rPr>
        <w:t xml:space="preserve"> </w:t>
      </w:r>
      <w:r w:rsidR="00256624">
        <w:rPr>
          <w:rFonts w:eastAsiaTheme="minorHAnsi"/>
          <w:sz w:val="28"/>
          <w:szCs w:val="28"/>
          <w:lang w:eastAsia="en-US"/>
        </w:rPr>
        <w:t>(далее – учредитель)</w:t>
      </w:r>
      <w:r>
        <w:rPr>
          <w:rFonts w:eastAsiaTheme="minorHAnsi"/>
          <w:sz w:val="28"/>
          <w:szCs w:val="28"/>
          <w:lang w:eastAsia="en-US"/>
        </w:rPr>
        <w:t>,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w:t>
      </w:r>
      <w:r w:rsidR="00E43BF3">
        <w:rPr>
          <w:rFonts w:eastAsiaTheme="minorHAnsi"/>
          <w:sz w:val="28"/>
          <w:szCs w:val="28"/>
          <w:lang w:eastAsia="en-US"/>
        </w:rPr>
        <w:t xml:space="preserve"> (соответствующий финансовый год и плановый период)</w:t>
      </w:r>
      <w:r>
        <w:rPr>
          <w:rFonts w:eastAsiaTheme="minorHAnsi"/>
          <w:sz w:val="28"/>
          <w:szCs w:val="28"/>
          <w:lang w:eastAsia="en-US"/>
        </w:rPr>
        <w:t>;</w:t>
      </w:r>
    </w:p>
    <w:p w:rsidR="001512D4" w:rsidRDefault="001512D4" w:rsidP="00C32420">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размер субсидии и (или) порядок расчета размера субсидии (за исключением случаев, когда размер субсидии определен </w:t>
      </w:r>
      <w:r w:rsidR="00C32420">
        <w:rPr>
          <w:rFonts w:eastAsiaTheme="minorHAnsi"/>
          <w:sz w:val="28"/>
          <w:szCs w:val="28"/>
          <w:lang w:eastAsia="en-US"/>
        </w:rPr>
        <w:t>решением о соответствующем</w:t>
      </w:r>
      <w:r>
        <w:rPr>
          <w:rFonts w:eastAsiaTheme="minorHAnsi"/>
          <w:sz w:val="28"/>
          <w:szCs w:val="28"/>
          <w:lang w:eastAsia="en-US"/>
        </w:rPr>
        <w:t xml:space="preserve"> бюджете или </w:t>
      </w:r>
      <w:r w:rsidR="00127FC1">
        <w:rPr>
          <w:rFonts w:eastAsiaTheme="minorHAnsi"/>
          <w:sz w:val="28"/>
          <w:szCs w:val="28"/>
          <w:lang w:eastAsia="en-US"/>
        </w:rPr>
        <w:t xml:space="preserve">постановлением администрации </w:t>
      </w:r>
      <w:r w:rsidR="00C51BAE">
        <w:rPr>
          <w:rFonts w:eastAsiaTheme="minorHAnsi"/>
          <w:sz w:val="28"/>
          <w:szCs w:val="28"/>
          <w:lang w:eastAsia="en-US"/>
        </w:rPr>
        <w:t>МО</w:t>
      </w:r>
      <w:r w:rsidR="00127FC1">
        <w:rPr>
          <w:rFonts w:eastAsiaTheme="minorHAnsi"/>
          <w:sz w:val="28"/>
          <w:szCs w:val="28"/>
          <w:lang w:eastAsia="en-US"/>
        </w:rPr>
        <w:t xml:space="preserve"> «Шенкурский муниципальный район</w:t>
      </w:r>
      <w:r w:rsidR="00127FC1" w:rsidRPr="00127FC1">
        <w:rPr>
          <w:rFonts w:eastAsiaTheme="minorHAnsi"/>
          <w:sz w:val="28"/>
          <w:szCs w:val="28"/>
          <w:lang w:eastAsia="en-US"/>
        </w:rPr>
        <w:t>»</w:t>
      </w:r>
      <w:r w:rsidRPr="00127FC1">
        <w:rPr>
          <w:rFonts w:eastAsiaTheme="minorHAnsi"/>
          <w:sz w:val="28"/>
          <w:szCs w:val="28"/>
          <w:lang w:eastAsia="en-US"/>
        </w:rPr>
        <w:t>);</w:t>
      </w:r>
    </w:p>
    <w:p w:rsidR="001512D4" w:rsidRDefault="001512D4" w:rsidP="005C4A80">
      <w:pPr>
        <w:autoSpaceDE w:val="0"/>
        <w:autoSpaceDN w:val="0"/>
        <w:adjustRightInd w:val="0"/>
        <w:spacing w:before="280"/>
        <w:ind w:firstLine="709"/>
        <w:contextualSpacing/>
        <w:jc w:val="both"/>
        <w:rPr>
          <w:rFonts w:eastAsiaTheme="minorHAnsi"/>
          <w:sz w:val="28"/>
          <w:szCs w:val="28"/>
          <w:lang w:eastAsia="en-US"/>
        </w:rPr>
      </w:pPr>
      <w:proofErr w:type="gramStart"/>
      <w:r>
        <w:rPr>
          <w:rFonts w:eastAsiaTheme="minorHAnsi"/>
          <w:sz w:val="28"/>
          <w:szCs w:val="28"/>
          <w:lang w:eastAsia="en-US"/>
        </w:rPr>
        <w:t>результаты предоставления субсидии, которые должны быть конкретными, измеримыми и соответствовать результатам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федерального проекта (в случае, если субсидии предоставляются в целях реализации соответствующего проекта),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w:t>
      </w:r>
      <w:proofErr w:type="gramEnd"/>
      <w:r>
        <w:rPr>
          <w:rFonts w:eastAsiaTheme="minorHAnsi"/>
          <w:sz w:val="28"/>
          <w:szCs w:val="28"/>
          <w:lang w:eastAsia="en-US"/>
        </w:rPr>
        <w:t xml:space="preserve">, </w:t>
      </w:r>
      <w:proofErr w:type="gramStart"/>
      <w:r>
        <w:rPr>
          <w:rFonts w:eastAsiaTheme="minorHAnsi"/>
          <w:sz w:val="28"/>
          <w:szCs w:val="28"/>
          <w:lang w:eastAsia="en-US"/>
        </w:rPr>
        <w:t>планируемых к получению при достижении результатов соответствующих проектов (при возможности такой детализации), за исключением случаев предоставления субсидий на осуществление выплат физическим лицам, проведение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w:t>
      </w:r>
      <w:proofErr w:type="gramEnd"/>
    </w:p>
    <w:p w:rsidR="00CC2CD1" w:rsidRPr="007A45C8" w:rsidRDefault="00CC2CD1" w:rsidP="005C4A80">
      <w:pPr>
        <w:autoSpaceDE w:val="0"/>
        <w:autoSpaceDN w:val="0"/>
        <w:adjustRightInd w:val="0"/>
        <w:ind w:firstLine="709"/>
        <w:contextualSpacing/>
        <w:jc w:val="both"/>
        <w:rPr>
          <w:sz w:val="28"/>
          <w:szCs w:val="28"/>
        </w:rPr>
      </w:pPr>
      <w:r w:rsidRPr="007A45C8">
        <w:rPr>
          <w:sz w:val="28"/>
          <w:szCs w:val="28"/>
        </w:rPr>
        <w:t xml:space="preserve">2. Субсидии предоставляются </w:t>
      </w:r>
      <w:r w:rsidR="000869DB">
        <w:rPr>
          <w:sz w:val="28"/>
          <w:szCs w:val="28"/>
        </w:rPr>
        <w:t>у</w:t>
      </w:r>
      <w:r w:rsidRPr="007A45C8">
        <w:rPr>
          <w:sz w:val="28"/>
          <w:szCs w:val="28"/>
        </w:rPr>
        <w:t>чреждениям на осуществление следующих расходов:</w:t>
      </w:r>
    </w:p>
    <w:p w:rsidR="00CC2CD1" w:rsidRDefault="00CC2CD1" w:rsidP="005C4A80">
      <w:pPr>
        <w:autoSpaceDE w:val="0"/>
        <w:autoSpaceDN w:val="0"/>
        <w:adjustRightInd w:val="0"/>
        <w:ind w:firstLine="709"/>
        <w:contextualSpacing/>
        <w:jc w:val="both"/>
        <w:rPr>
          <w:rFonts w:eastAsiaTheme="minorHAnsi"/>
          <w:sz w:val="28"/>
          <w:szCs w:val="28"/>
          <w:lang w:eastAsia="en-US"/>
        </w:rPr>
      </w:pPr>
      <w:bookmarkStart w:id="0" w:name="Par3"/>
      <w:bookmarkEnd w:id="0"/>
      <w:r w:rsidRPr="007A45C8">
        <w:rPr>
          <w:sz w:val="28"/>
          <w:szCs w:val="28"/>
        </w:rPr>
        <w:t xml:space="preserve">1) на финансовое обеспечение мероприятий в рамках муниципальных программ </w:t>
      </w:r>
      <w:r w:rsidR="00F63E29">
        <w:rPr>
          <w:sz w:val="28"/>
          <w:szCs w:val="28"/>
        </w:rPr>
        <w:t xml:space="preserve">соответствующего </w:t>
      </w:r>
      <w:r>
        <w:rPr>
          <w:sz w:val="28"/>
          <w:szCs w:val="28"/>
        </w:rPr>
        <w:t xml:space="preserve">муниципального образования </w:t>
      </w:r>
      <w:bookmarkStart w:id="1" w:name="Par5"/>
      <w:bookmarkEnd w:id="1"/>
      <w:r w:rsidRPr="007A45C8">
        <w:rPr>
          <w:sz w:val="28"/>
          <w:szCs w:val="28"/>
        </w:rPr>
        <w:t>(за исключением расходов, финансовое обеспечение которых осуществляется за счет средств субсидий на вы</w:t>
      </w:r>
      <w:r>
        <w:rPr>
          <w:sz w:val="28"/>
          <w:szCs w:val="28"/>
        </w:rPr>
        <w:t xml:space="preserve">полнение муниципальных заданий </w:t>
      </w:r>
      <w:r w:rsidR="000869DB">
        <w:rPr>
          <w:sz w:val="28"/>
          <w:szCs w:val="28"/>
        </w:rPr>
        <w:t>у</w:t>
      </w:r>
      <w:r w:rsidR="00546DD8">
        <w:rPr>
          <w:sz w:val="28"/>
          <w:szCs w:val="28"/>
        </w:rPr>
        <w:t>чреждений</w:t>
      </w:r>
      <w:r w:rsidR="008162DE">
        <w:rPr>
          <w:sz w:val="28"/>
          <w:szCs w:val="28"/>
        </w:rPr>
        <w:t>,</w:t>
      </w:r>
      <w:r w:rsidR="00546DD8">
        <w:rPr>
          <w:sz w:val="28"/>
          <w:szCs w:val="28"/>
        </w:rPr>
        <w:t xml:space="preserve"> </w:t>
      </w:r>
      <w:proofErr w:type="gramStart"/>
      <w:r w:rsidRPr="007A45C8">
        <w:rPr>
          <w:sz w:val="28"/>
          <w:szCs w:val="28"/>
        </w:rPr>
        <w:t>расходов</w:t>
      </w:r>
      <w:proofErr w:type="gramEnd"/>
      <w:r w:rsidRPr="007A45C8">
        <w:rPr>
          <w:sz w:val="28"/>
          <w:szCs w:val="28"/>
        </w:rPr>
        <w:t xml:space="preserve"> финансовое обеспечение которых осуществляется за счет средств субсидий на осуществление капитальных вложений в объекты капитального строительства муниципальной собственности </w:t>
      </w:r>
      <w:r w:rsidR="005137C7">
        <w:rPr>
          <w:sz w:val="28"/>
          <w:szCs w:val="28"/>
        </w:rPr>
        <w:t>соответствующего муниципального образования</w:t>
      </w:r>
      <w:r w:rsidRPr="007A45C8">
        <w:rPr>
          <w:sz w:val="28"/>
          <w:szCs w:val="28"/>
        </w:rPr>
        <w:t xml:space="preserve"> и приобретение объектов недвижимого имущества в муниципальную собственность</w:t>
      </w:r>
      <w:r w:rsidR="005E4E0A">
        <w:rPr>
          <w:sz w:val="28"/>
          <w:szCs w:val="28"/>
        </w:rPr>
        <w:t>)</w:t>
      </w:r>
      <w:r>
        <w:rPr>
          <w:rFonts w:eastAsiaTheme="minorHAnsi"/>
          <w:sz w:val="28"/>
          <w:szCs w:val="28"/>
          <w:lang w:eastAsia="en-US"/>
        </w:rPr>
        <w:t>;</w:t>
      </w:r>
    </w:p>
    <w:p w:rsidR="00CC2CD1" w:rsidRPr="007A45C8" w:rsidRDefault="00CC2CD1" w:rsidP="005C4A80">
      <w:pPr>
        <w:autoSpaceDE w:val="0"/>
        <w:autoSpaceDN w:val="0"/>
        <w:adjustRightInd w:val="0"/>
        <w:ind w:firstLine="709"/>
        <w:contextualSpacing/>
        <w:jc w:val="both"/>
        <w:rPr>
          <w:sz w:val="28"/>
          <w:szCs w:val="28"/>
        </w:rPr>
      </w:pPr>
      <w:bookmarkStart w:id="2" w:name="Par7"/>
      <w:bookmarkEnd w:id="2"/>
      <w:r>
        <w:rPr>
          <w:sz w:val="28"/>
          <w:szCs w:val="28"/>
        </w:rPr>
        <w:t>2</w:t>
      </w:r>
      <w:r w:rsidRPr="007A45C8">
        <w:rPr>
          <w:sz w:val="28"/>
          <w:szCs w:val="28"/>
        </w:rPr>
        <w:t>) на финансовое обеспечение мероприятий, предусмотренных распоряжениями Правительства Архангельской области о выделении средств из резервного фонда Правительства Архангельской области;</w:t>
      </w:r>
    </w:p>
    <w:p w:rsidR="00CC2CD1" w:rsidRPr="007A45C8" w:rsidRDefault="00CC2CD1" w:rsidP="005C4A80">
      <w:pPr>
        <w:autoSpaceDE w:val="0"/>
        <w:autoSpaceDN w:val="0"/>
        <w:adjustRightInd w:val="0"/>
        <w:ind w:firstLine="709"/>
        <w:contextualSpacing/>
        <w:jc w:val="both"/>
        <w:rPr>
          <w:sz w:val="28"/>
          <w:szCs w:val="28"/>
        </w:rPr>
      </w:pPr>
      <w:r>
        <w:rPr>
          <w:sz w:val="28"/>
          <w:szCs w:val="28"/>
        </w:rPr>
        <w:t>3</w:t>
      </w:r>
      <w:r w:rsidRPr="007A45C8">
        <w:rPr>
          <w:sz w:val="28"/>
          <w:szCs w:val="28"/>
        </w:rPr>
        <w:t xml:space="preserve">) на финансовое обеспечение мероприятий, предусмотренных распоряжениями администрации </w:t>
      </w:r>
      <w:r w:rsidR="00C51BAE">
        <w:rPr>
          <w:sz w:val="28"/>
          <w:szCs w:val="28"/>
        </w:rPr>
        <w:t>МО</w:t>
      </w:r>
      <w:r w:rsidRPr="007A45C8">
        <w:rPr>
          <w:sz w:val="28"/>
          <w:szCs w:val="28"/>
        </w:rPr>
        <w:t xml:space="preserve"> «Шенкурский муниципальный район»</w:t>
      </w:r>
      <w:r w:rsidR="005137C7">
        <w:rPr>
          <w:sz w:val="28"/>
          <w:szCs w:val="28"/>
        </w:rPr>
        <w:t xml:space="preserve"> </w:t>
      </w:r>
      <w:r w:rsidR="005137C7">
        <w:rPr>
          <w:sz w:val="28"/>
          <w:szCs w:val="28"/>
        </w:rPr>
        <w:lastRenderedPageBreak/>
        <w:t>Архангельской области</w:t>
      </w:r>
      <w:r w:rsidRPr="007A45C8">
        <w:rPr>
          <w:sz w:val="28"/>
          <w:szCs w:val="28"/>
        </w:rPr>
        <w:t xml:space="preserve"> о выделении средств из р</w:t>
      </w:r>
      <w:r w:rsidR="005137C7">
        <w:rPr>
          <w:sz w:val="28"/>
          <w:szCs w:val="28"/>
        </w:rPr>
        <w:t xml:space="preserve">езервного фонда администрации </w:t>
      </w:r>
      <w:r w:rsidR="00C51BAE">
        <w:rPr>
          <w:sz w:val="28"/>
          <w:szCs w:val="28"/>
        </w:rPr>
        <w:t>МО</w:t>
      </w:r>
      <w:r w:rsidRPr="007A45C8">
        <w:rPr>
          <w:sz w:val="28"/>
          <w:szCs w:val="28"/>
        </w:rPr>
        <w:t xml:space="preserve"> «Шенкурский муниципальный район»;</w:t>
      </w:r>
    </w:p>
    <w:p w:rsidR="00CC2CD1" w:rsidRPr="007A45C8" w:rsidRDefault="00CC2CD1" w:rsidP="005C4A80">
      <w:pPr>
        <w:autoSpaceDE w:val="0"/>
        <w:autoSpaceDN w:val="0"/>
        <w:adjustRightInd w:val="0"/>
        <w:ind w:firstLine="709"/>
        <w:contextualSpacing/>
        <w:jc w:val="both"/>
        <w:rPr>
          <w:sz w:val="28"/>
          <w:szCs w:val="28"/>
        </w:rPr>
      </w:pPr>
      <w:bookmarkStart w:id="3" w:name="Par8"/>
      <w:bookmarkEnd w:id="3"/>
      <w:r w:rsidRPr="007A45C8">
        <w:rPr>
          <w:sz w:val="28"/>
          <w:szCs w:val="28"/>
        </w:rPr>
        <w:t>4) на финансовое обеспечение мероприятий, связанных с созданием и нача</w:t>
      </w:r>
      <w:r>
        <w:rPr>
          <w:sz w:val="28"/>
          <w:szCs w:val="28"/>
        </w:rPr>
        <w:t>л</w:t>
      </w:r>
      <w:r w:rsidR="000869DB">
        <w:rPr>
          <w:sz w:val="28"/>
          <w:szCs w:val="28"/>
        </w:rPr>
        <w:t>ом деятельности у</w:t>
      </w:r>
      <w:r w:rsidRPr="007A45C8">
        <w:rPr>
          <w:sz w:val="28"/>
          <w:szCs w:val="28"/>
        </w:rPr>
        <w:t>чреждений;</w:t>
      </w:r>
    </w:p>
    <w:p w:rsidR="00CC2CD1" w:rsidRPr="007A45C8" w:rsidRDefault="00CC2CD1" w:rsidP="005C4A80">
      <w:pPr>
        <w:autoSpaceDE w:val="0"/>
        <w:autoSpaceDN w:val="0"/>
        <w:adjustRightInd w:val="0"/>
        <w:ind w:firstLine="709"/>
        <w:contextualSpacing/>
        <w:jc w:val="both"/>
        <w:rPr>
          <w:sz w:val="28"/>
          <w:szCs w:val="28"/>
        </w:rPr>
      </w:pPr>
      <w:bookmarkStart w:id="4" w:name="Par9"/>
      <w:bookmarkEnd w:id="4"/>
      <w:r w:rsidRPr="007A45C8">
        <w:rPr>
          <w:sz w:val="28"/>
          <w:szCs w:val="28"/>
        </w:rPr>
        <w:t xml:space="preserve">5) на финансовое обеспечение мероприятий, связанных с </w:t>
      </w:r>
      <w:r>
        <w:rPr>
          <w:sz w:val="28"/>
          <w:szCs w:val="28"/>
        </w:rPr>
        <w:t xml:space="preserve">реорганизацией и </w:t>
      </w:r>
      <w:r w:rsidRPr="007A45C8">
        <w:rPr>
          <w:sz w:val="28"/>
          <w:szCs w:val="28"/>
        </w:rPr>
        <w:t xml:space="preserve">ликвидацией </w:t>
      </w:r>
      <w:r w:rsidR="000869DB">
        <w:rPr>
          <w:sz w:val="28"/>
          <w:szCs w:val="28"/>
        </w:rPr>
        <w:t>у</w:t>
      </w:r>
      <w:r w:rsidRPr="007A45C8">
        <w:rPr>
          <w:sz w:val="28"/>
          <w:szCs w:val="28"/>
        </w:rPr>
        <w:t>чреждений;</w:t>
      </w:r>
    </w:p>
    <w:p w:rsidR="00CC2CD1" w:rsidRPr="007A45C8" w:rsidRDefault="00CC2CD1" w:rsidP="005C4A80">
      <w:pPr>
        <w:autoSpaceDE w:val="0"/>
        <w:autoSpaceDN w:val="0"/>
        <w:adjustRightInd w:val="0"/>
        <w:ind w:firstLine="709"/>
        <w:contextualSpacing/>
        <w:jc w:val="both"/>
        <w:rPr>
          <w:sz w:val="28"/>
          <w:szCs w:val="28"/>
        </w:rPr>
      </w:pPr>
      <w:bookmarkStart w:id="5" w:name="Par10"/>
      <w:bookmarkEnd w:id="5"/>
      <w:r w:rsidRPr="007A45C8">
        <w:rPr>
          <w:sz w:val="28"/>
          <w:szCs w:val="28"/>
        </w:rPr>
        <w:t>6)</w:t>
      </w:r>
      <w:bookmarkStart w:id="6" w:name="Par12"/>
      <w:bookmarkEnd w:id="6"/>
      <w:r w:rsidRPr="007A45C8">
        <w:rPr>
          <w:sz w:val="28"/>
          <w:szCs w:val="28"/>
        </w:rPr>
        <w:t xml:space="preserve"> на финансовое обеспечение разработки проектной документации объектов капитального строительства в целях их капитального ремонта;</w:t>
      </w:r>
    </w:p>
    <w:p w:rsidR="005137C7" w:rsidRDefault="00CC2CD1" w:rsidP="005C4A80">
      <w:pPr>
        <w:autoSpaceDE w:val="0"/>
        <w:autoSpaceDN w:val="0"/>
        <w:adjustRightInd w:val="0"/>
        <w:ind w:firstLine="709"/>
        <w:contextualSpacing/>
        <w:jc w:val="both"/>
        <w:rPr>
          <w:sz w:val="28"/>
          <w:szCs w:val="28"/>
        </w:rPr>
      </w:pPr>
      <w:r>
        <w:rPr>
          <w:sz w:val="28"/>
          <w:szCs w:val="28"/>
        </w:rPr>
        <w:t>7</w:t>
      </w:r>
      <w:r w:rsidRPr="00E80382">
        <w:rPr>
          <w:sz w:val="28"/>
          <w:szCs w:val="28"/>
        </w:rPr>
        <w:t>) на частичное возмещение расходов</w:t>
      </w:r>
      <w:r w:rsidRPr="007A45C8">
        <w:rPr>
          <w:sz w:val="28"/>
          <w:szCs w:val="28"/>
        </w:rPr>
        <w:t xml:space="preserve"> по предоставлению </w:t>
      </w:r>
      <w:proofErr w:type="gramStart"/>
      <w:r w:rsidRPr="007A45C8">
        <w:rPr>
          <w:sz w:val="28"/>
          <w:szCs w:val="28"/>
        </w:rPr>
        <w:t xml:space="preserve">мер социальной поддержки </w:t>
      </w:r>
      <w:r w:rsidR="000869DB">
        <w:rPr>
          <w:sz w:val="28"/>
          <w:szCs w:val="28"/>
        </w:rPr>
        <w:t>квалифицированных специалистов у</w:t>
      </w:r>
      <w:r w:rsidRPr="007A45C8">
        <w:rPr>
          <w:sz w:val="28"/>
          <w:szCs w:val="28"/>
        </w:rPr>
        <w:t>чреждений культуры</w:t>
      </w:r>
      <w:proofErr w:type="gramEnd"/>
      <w:r w:rsidRPr="007A45C8">
        <w:rPr>
          <w:sz w:val="28"/>
          <w:szCs w:val="28"/>
        </w:rPr>
        <w:t xml:space="preserve"> и образовательных организаций (кроме педагогических работников), финансируемых из </w:t>
      </w:r>
      <w:r w:rsidR="00F334B6" w:rsidRPr="005137C7">
        <w:rPr>
          <w:sz w:val="28"/>
          <w:szCs w:val="28"/>
        </w:rPr>
        <w:t>соответствующих</w:t>
      </w:r>
      <w:r w:rsidRPr="007A45C8">
        <w:rPr>
          <w:sz w:val="28"/>
          <w:szCs w:val="28"/>
        </w:rPr>
        <w:t xml:space="preserve"> бюджетов, проживающих и работающих в сельских населенных пунктах, рабочих поселках (поселках городского типа);</w:t>
      </w:r>
      <w:r>
        <w:rPr>
          <w:sz w:val="28"/>
          <w:szCs w:val="28"/>
        </w:rPr>
        <w:t xml:space="preserve"> </w:t>
      </w:r>
    </w:p>
    <w:p w:rsidR="00CC2CD1" w:rsidRDefault="00CC2CD1" w:rsidP="005C4A80">
      <w:pPr>
        <w:autoSpaceDE w:val="0"/>
        <w:autoSpaceDN w:val="0"/>
        <w:adjustRightInd w:val="0"/>
        <w:ind w:firstLine="709"/>
        <w:contextualSpacing/>
        <w:jc w:val="both"/>
        <w:rPr>
          <w:sz w:val="28"/>
          <w:szCs w:val="28"/>
        </w:rPr>
      </w:pPr>
      <w:r>
        <w:rPr>
          <w:sz w:val="28"/>
          <w:szCs w:val="28"/>
        </w:rPr>
        <w:t>8</w:t>
      </w:r>
      <w:r w:rsidRPr="00221C76">
        <w:rPr>
          <w:sz w:val="28"/>
          <w:szCs w:val="28"/>
        </w:rPr>
        <w:t>) на 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населённых пунктах, рабочих поселках (поселках городского типа);</w:t>
      </w:r>
      <w:r>
        <w:rPr>
          <w:sz w:val="28"/>
          <w:szCs w:val="28"/>
        </w:rPr>
        <w:t xml:space="preserve"> </w:t>
      </w:r>
    </w:p>
    <w:p w:rsidR="00CC2CD1" w:rsidRPr="007A45C8" w:rsidRDefault="00CC2CD1" w:rsidP="005C4A80">
      <w:pPr>
        <w:autoSpaceDE w:val="0"/>
        <w:autoSpaceDN w:val="0"/>
        <w:adjustRightInd w:val="0"/>
        <w:ind w:firstLine="709"/>
        <w:contextualSpacing/>
        <w:jc w:val="both"/>
        <w:rPr>
          <w:sz w:val="28"/>
          <w:szCs w:val="28"/>
        </w:rPr>
      </w:pPr>
      <w:r>
        <w:rPr>
          <w:sz w:val="28"/>
          <w:szCs w:val="28"/>
        </w:rPr>
        <w:t>9</w:t>
      </w:r>
      <w:r w:rsidRPr="007A45C8">
        <w:rPr>
          <w:sz w:val="28"/>
          <w:szCs w:val="28"/>
        </w:rPr>
        <w:t>) на погашение судебных исков;</w:t>
      </w:r>
    </w:p>
    <w:p w:rsidR="00221C76" w:rsidRPr="00221C76" w:rsidRDefault="00CC2CD1" w:rsidP="005C4A80">
      <w:pPr>
        <w:autoSpaceDE w:val="0"/>
        <w:autoSpaceDN w:val="0"/>
        <w:adjustRightInd w:val="0"/>
        <w:ind w:firstLine="709"/>
        <w:contextualSpacing/>
        <w:jc w:val="both"/>
        <w:rPr>
          <w:strike/>
          <w:sz w:val="28"/>
          <w:szCs w:val="28"/>
        </w:rPr>
      </w:pPr>
      <w:r w:rsidRPr="00C10871">
        <w:rPr>
          <w:sz w:val="28"/>
          <w:szCs w:val="28"/>
        </w:rPr>
        <w:t xml:space="preserve">10) </w:t>
      </w:r>
      <w:r w:rsidR="00221C76" w:rsidRPr="00221C76">
        <w:rPr>
          <w:sz w:val="28"/>
          <w:szCs w:val="28"/>
        </w:rPr>
        <w:t xml:space="preserve">на финансовое обеспечение мероприятий в соответствии с муниципальными программами в рамках предоставленных </w:t>
      </w:r>
      <w:r w:rsidR="00AB2B5F">
        <w:rPr>
          <w:sz w:val="28"/>
          <w:szCs w:val="28"/>
        </w:rPr>
        <w:t xml:space="preserve">соответствующему </w:t>
      </w:r>
      <w:r w:rsidR="00221C76" w:rsidRPr="00221C76">
        <w:rPr>
          <w:sz w:val="28"/>
          <w:szCs w:val="28"/>
        </w:rPr>
        <w:t>бюджету межбюджетных трансфертов из областного бюджета.</w:t>
      </w:r>
    </w:p>
    <w:p w:rsidR="007233FE" w:rsidRPr="0003418C" w:rsidRDefault="007233FE" w:rsidP="005C4A80">
      <w:pPr>
        <w:autoSpaceDE w:val="0"/>
        <w:autoSpaceDN w:val="0"/>
        <w:adjustRightInd w:val="0"/>
        <w:ind w:firstLine="709"/>
        <w:contextualSpacing/>
        <w:jc w:val="both"/>
        <w:rPr>
          <w:sz w:val="28"/>
          <w:szCs w:val="28"/>
        </w:rPr>
      </w:pPr>
      <w:r w:rsidRPr="0003418C">
        <w:rPr>
          <w:sz w:val="28"/>
          <w:szCs w:val="28"/>
        </w:rPr>
        <w:t>3. Субсидии не могут предоставляться и использоваться:</w:t>
      </w:r>
    </w:p>
    <w:p w:rsidR="007233FE" w:rsidRDefault="007233FE" w:rsidP="005C4A80">
      <w:pPr>
        <w:autoSpaceDE w:val="0"/>
        <w:autoSpaceDN w:val="0"/>
        <w:adjustRightInd w:val="0"/>
        <w:ind w:firstLine="709"/>
        <w:contextualSpacing/>
        <w:jc w:val="both"/>
        <w:rPr>
          <w:sz w:val="28"/>
          <w:szCs w:val="28"/>
        </w:rPr>
      </w:pPr>
      <w:r w:rsidRPr="007A45C8">
        <w:rPr>
          <w:sz w:val="28"/>
          <w:szCs w:val="28"/>
        </w:rPr>
        <w:t>на финансовое обеспечение выполнения муниципального задания;</w:t>
      </w:r>
      <w:r w:rsidRPr="00872470">
        <w:rPr>
          <w:sz w:val="28"/>
          <w:szCs w:val="28"/>
        </w:rPr>
        <w:t xml:space="preserve"> </w:t>
      </w:r>
    </w:p>
    <w:p w:rsidR="007233FE" w:rsidRPr="0003418C" w:rsidRDefault="007233FE" w:rsidP="005C4A80">
      <w:pPr>
        <w:ind w:firstLine="709"/>
        <w:contextualSpacing/>
        <w:jc w:val="both"/>
        <w:rPr>
          <w:sz w:val="28"/>
          <w:szCs w:val="28"/>
        </w:rPr>
      </w:pPr>
      <w:r w:rsidRPr="0003418C">
        <w:rPr>
          <w:sz w:val="28"/>
          <w:szCs w:val="28"/>
        </w:rPr>
        <w:t>на финансовое обеспечение осуществления полномочий органов местного самоуправления по исполнению публичных обязательств перед физическим лицом, подлежащих исполнению в денежной форме;</w:t>
      </w:r>
    </w:p>
    <w:p w:rsidR="007233FE" w:rsidRDefault="007233FE" w:rsidP="005C4A80">
      <w:pPr>
        <w:ind w:firstLine="709"/>
        <w:contextualSpacing/>
        <w:jc w:val="both"/>
        <w:rPr>
          <w:sz w:val="28"/>
          <w:szCs w:val="28"/>
        </w:rPr>
      </w:pPr>
      <w:r w:rsidRPr="0003418C">
        <w:rPr>
          <w:sz w:val="28"/>
          <w:szCs w:val="28"/>
        </w:rPr>
        <w:t>на финансовое обеспечение осуществления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843238" w:rsidRDefault="00843238" w:rsidP="00843238">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предоставляются учреждениям учредителем подведомственных учреждений.</w:t>
      </w:r>
    </w:p>
    <w:p w:rsidR="00843238" w:rsidRDefault="00843238" w:rsidP="00472F9A">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предоставляются учреждениям в пределах бюджетных ассигнований, предусмотренных на соответствующие цели в решении о соотве</w:t>
      </w:r>
      <w:r w:rsidR="00472F9A">
        <w:rPr>
          <w:rFonts w:ascii="PT Astra Serif" w:eastAsiaTheme="minorHAnsi" w:hAnsi="PT Astra Serif" w:cs="PT Astra Serif"/>
          <w:sz w:val="28"/>
          <w:szCs w:val="28"/>
          <w:lang w:eastAsia="en-US"/>
        </w:rPr>
        <w:t>т</w:t>
      </w:r>
      <w:r>
        <w:rPr>
          <w:rFonts w:ascii="PT Astra Serif" w:eastAsiaTheme="minorHAnsi" w:hAnsi="PT Astra Serif" w:cs="PT Astra Serif"/>
          <w:sz w:val="28"/>
          <w:szCs w:val="28"/>
          <w:lang w:eastAsia="en-US"/>
        </w:rPr>
        <w:t>ствующем бюджете.</w:t>
      </w:r>
    </w:p>
    <w:p w:rsidR="00CC2CD1" w:rsidRPr="00B517B1" w:rsidRDefault="00CC2CD1" w:rsidP="005C4A80">
      <w:pPr>
        <w:autoSpaceDE w:val="0"/>
        <w:autoSpaceDN w:val="0"/>
        <w:adjustRightInd w:val="0"/>
        <w:ind w:firstLine="851"/>
        <w:contextualSpacing/>
        <w:jc w:val="center"/>
        <w:outlineLvl w:val="0"/>
        <w:rPr>
          <w:rFonts w:ascii="PT Astra Serif" w:hAnsi="PT Astra Serif"/>
          <w:b/>
          <w:bCs/>
          <w:sz w:val="28"/>
          <w:szCs w:val="28"/>
        </w:rPr>
      </w:pPr>
    </w:p>
    <w:p w:rsidR="00CC2CD1" w:rsidRDefault="00CC2CD1" w:rsidP="005C4A80">
      <w:pPr>
        <w:autoSpaceDE w:val="0"/>
        <w:autoSpaceDN w:val="0"/>
        <w:adjustRightInd w:val="0"/>
        <w:contextualSpacing/>
        <w:jc w:val="center"/>
        <w:outlineLvl w:val="0"/>
        <w:rPr>
          <w:rFonts w:ascii="PT Astra Serif" w:hAnsi="PT Astra Serif"/>
          <w:b/>
          <w:bCs/>
          <w:color w:val="000000" w:themeColor="text1"/>
          <w:sz w:val="28"/>
          <w:szCs w:val="28"/>
        </w:rPr>
      </w:pPr>
      <w:r w:rsidRPr="00B517B1">
        <w:rPr>
          <w:rFonts w:ascii="PT Astra Serif" w:hAnsi="PT Astra Serif"/>
          <w:b/>
          <w:bCs/>
          <w:sz w:val="28"/>
          <w:szCs w:val="28"/>
        </w:rPr>
        <w:t>II. Условия и порядок предоставления субсиди</w:t>
      </w:r>
      <w:r>
        <w:rPr>
          <w:rFonts w:ascii="PT Astra Serif" w:hAnsi="PT Astra Serif"/>
          <w:b/>
          <w:bCs/>
          <w:color w:val="000000" w:themeColor="text1"/>
          <w:sz w:val="28"/>
          <w:szCs w:val="28"/>
        </w:rPr>
        <w:t>й</w:t>
      </w:r>
    </w:p>
    <w:p w:rsidR="00A96B46" w:rsidRPr="00B517B1" w:rsidRDefault="00A96B46" w:rsidP="005C4A80">
      <w:pPr>
        <w:autoSpaceDE w:val="0"/>
        <w:autoSpaceDN w:val="0"/>
        <w:adjustRightInd w:val="0"/>
        <w:contextualSpacing/>
        <w:jc w:val="center"/>
        <w:outlineLvl w:val="0"/>
        <w:rPr>
          <w:rFonts w:ascii="PT Astra Serif" w:hAnsi="PT Astra Serif"/>
          <w:b/>
          <w:bCs/>
          <w:sz w:val="28"/>
          <w:szCs w:val="28"/>
        </w:rPr>
      </w:pPr>
    </w:p>
    <w:p w:rsidR="00CC2CD1" w:rsidRDefault="00CC2CD1" w:rsidP="005C4A80">
      <w:pPr>
        <w:pStyle w:val="ConsPlusNormal"/>
        <w:widowControl/>
        <w:tabs>
          <w:tab w:val="left" w:pos="1134"/>
        </w:tabs>
        <w:adjustRightInd w:val="0"/>
        <w:ind w:firstLine="709"/>
        <w:contextualSpacing/>
        <w:jc w:val="both"/>
        <w:rPr>
          <w:rFonts w:ascii="PT Astra Serif" w:hAnsi="PT Astra Serif"/>
          <w:sz w:val="28"/>
          <w:szCs w:val="28"/>
        </w:rPr>
      </w:pPr>
      <w:bookmarkStart w:id="7" w:name="Par2"/>
      <w:bookmarkEnd w:id="7"/>
      <w:r>
        <w:rPr>
          <w:rFonts w:ascii="PT Astra Serif" w:hAnsi="PT Astra Serif" w:cs="PT Astra Serif"/>
          <w:sz w:val="28"/>
          <w:szCs w:val="28"/>
        </w:rPr>
        <w:t>4</w:t>
      </w:r>
      <w:r w:rsidRPr="001F6951">
        <w:rPr>
          <w:rFonts w:ascii="PT Astra Serif" w:hAnsi="PT Astra Serif" w:cs="PT Astra Serif"/>
          <w:sz w:val="28"/>
          <w:szCs w:val="28"/>
        </w:rPr>
        <w:t xml:space="preserve">. </w:t>
      </w:r>
      <w:proofErr w:type="gramStart"/>
      <w:r w:rsidRPr="001F6951">
        <w:rPr>
          <w:rFonts w:ascii="PT Astra Serif" w:hAnsi="PT Astra Serif" w:cs="PT Astra Serif"/>
          <w:sz w:val="28"/>
          <w:szCs w:val="28"/>
        </w:rPr>
        <w:t xml:space="preserve">Размер субсидии определяется в пределах средств, предусмотренных на эти цели решением о </w:t>
      </w:r>
      <w:r w:rsidR="00F334B6" w:rsidRPr="001F6951">
        <w:rPr>
          <w:rFonts w:ascii="PT Astra Serif" w:hAnsi="PT Astra Serif" w:cs="PT Astra Serif"/>
          <w:sz w:val="28"/>
          <w:szCs w:val="28"/>
        </w:rPr>
        <w:t xml:space="preserve">соответствующем </w:t>
      </w:r>
      <w:r w:rsidR="003469D6" w:rsidRPr="001F6951">
        <w:rPr>
          <w:rFonts w:ascii="PT Astra Serif" w:hAnsi="PT Astra Serif" w:cs="PT Astra Serif"/>
          <w:sz w:val="28"/>
          <w:szCs w:val="28"/>
        </w:rPr>
        <w:t xml:space="preserve">бюджете на соответствующий </w:t>
      </w:r>
      <w:r w:rsidRPr="001F6951">
        <w:rPr>
          <w:rFonts w:ascii="PT Astra Serif" w:hAnsi="PT Astra Serif" w:cs="PT Astra Serif"/>
          <w:sz w:val="28"/>
          <w:szCs w:val="28"/>
        </w:rPr>
        <w:t xml:space="preserve">финансовый год </w:t>
      </w:r>
      <w:r w:rsidR="003469D6" w:rsidRPr="001F6951">
        <w:rPr>
          <w:rFonts w:ascii="PT Astra Serif" w:hAnsi="PT Astra Serif" w:cs="PT Astra Serif"/>
          <w:sz w:val="28"/>
          <w:szCs w:val="28"/>
        </w:rPr>
        <w:t>(соответствующий</w:t>
      </w:r>
      <w:r w:rsidR="00FE2467" w:rsidRPr="001F6951">
        <w:rPr>
          <w:rFonts w:ascii="PT Astra Serif" w:hAnsi="PT Astra Serif" w:cs="PT Astra Serif"/>
          <w:sz w:val="28"/>
          <w:szCs w:val="28"/>
        </w:rPr>
        <w:t xml:space="preserve"> финансовый год</w:t>
      </w:r>
      <w:r w:rsidR="003469D6" w:rsidRPr="001F6951">
        <w:rPr>
          <w:rFonts w:ascii="PT Astra Serif" w:hAnsi="PT Astra Serif" w:cs="PT Astra Serif"/>
          <w:sz w:val="28"/>
          <w:szCs w:val="28"/>
        </w:rPr>
        <w:t xml:space="preserve"> и плановый период)</w:t>
      </w:r>
      <w:r w:rsidR="00FE2467" w:rsidRPr="001F6951">
        <w:rPr>
          <w:rFonts w:ascii="PT Astra Serif" w:hAnsi="PT Astra Serif" w:cs="PT Astra Serif"/>
          <w:sz w:val="28"/>
          <w:szCs w:val="28"/>
        </w:rPr>
        <w:t xml:space="preserve"> </w:t>
      </w:r>
      <w:r w:rsidRPr="001F6951">
        <w:rPr>
          <w:rFonts w:ascii="PT Astra Serif" w:hAnsi="PT Astra Serif" w:cs="PT Astra Serif"/>
          <w:sz w:val="28"/>
          <w:szCs w:val="28"/>
        </w:rPr>
        <w:t xml:space="preserve">в соответствии с порядком </w:t>
      </w:r>
      <w:r w:rsidRPr="001F6951">
        <w:rPr>
          <w:rFonts w:ascii="PT Astra Serif" w:hAnsi="PT Astra Serif"/>
          <w:sz w:val="28"/>
          <w:szCs w:val="28"/>
        </w:rPr>
        <w:t>расчета</w:t>
      </w:r>
      <w:r w:rsidRPr="001F6951">
        <w:rPr>
          <w:rFonts w:ascii="PT Astra Serif" w:hAnsi="PT Astra Serif" w:cs="PT Astra Serif"/>
          <w:sz w:val="28"/>
          <w:szCs w:val="28"/>
        </w:rPr>
        <w:t xml:space="preserve"> размера субсидии и (или) объемами </w:t>
      </w:r>
      <w:r w:rsidRPr="001F6951">
        <w:rPr>
          <w:rFonts w:ascii="PT Astra Serif" w:hAnsi="PT Astra Serif" w:cs="PT Astra Serif"/>
          <w:sz w:val="28"/>
          <w:szCs w:val="28"/>
        </w:rPr>
        <w:lastRenderedPageBreak/>
        <w:t xml:space="preserve">финансирования, определенными соответствующей муниципальной программой </w:t>
      </w:r>
      <w:r w:rsidR="00FE2467" w:rsidRPr="001F6951">
        <w:rPr>
          <w:rFonts w:ascii="PT Astra Serif" w:hAnsi="PT Astra Serif" w:cs="PT Astra Serif"/>
          <w:sz w:val="28"/>
          <w:szCs w:val="28"/>
        </w:rPr>
        <w:t xml:space="preserve">соответствующего </w:t>
      </w:r>
      <w:r w:rsidRPr="001F6951">
        <w:rPr>
          <w:rFonts w:ascii="PT Astra Serif" w:hAnsi="PT Astra Serif" w:cs="PT Astra Serif"/>
          <w:sz w:val="28"/>
          <w:szCs w:val="28"/>
        </w:rPr>
        <w:t xml:space="preserve">муниципального образования или правовым актом администрации </w:t>
      </w:r>
      <w:r w:rsidR="00C51BAE" w:rsidRPr="001F6951">
        <w:rPr>
          <w:rFonts w:ascii="PT Astra Serif" w:hAnsi="PT Astra Serif" w:cs="PT Astra Serif"/>
          <w:sz w:val="28"/>
          <w:szCs w:val="28"/>
        </w:rPr>
        <w:t>МО «Шенкурский муниципальный район»</w:t>
      </w:r>
      <w:r w:rsidRPr="001F6951">
        <w:rPr>
          <w:rFonts w:ascii="PT Astra Serif" w:hAnsi="PT Astra Serif" w:cs="PT Astra Serif"/>
          <w:sz w:val="28"/>
          <w:szCs w:val="28"/>
        </w:rPr>
        <w:t>, принятыми в целях реализации расходов в соответствии с пунктом 2</w:t>
      </w:r>
      <w:proofErr w:type="gramEnd"/>
      <w:r w:rsidRPr="001F6951">
        <w:rPr>
          <w:rFonts w:ascii="PT Astra Serif" w:hAnsi="PT Astra Serif" w:cs="PT Astra Serif"/>
          <w:sz w:val="28"/>
          <w:szCs w:val="28"/>
        </w:rPr>
        <w:t xml:space="preserve"> </w:t>
      </w:r>
      <w:proofErr w:type="gramStart"/>
      <w:r w:rsidRPr="001F6951">
        <w:rPr>
          <w:rFonts w:ascii="PT Astra Serif" w:hAnsi="PT Astra Serif" w:cs="PT Astra Serif"/>
          <w:sz w:val="28"/>
          <w:szCs w:val="28"/>
        </w:rPr>
        <w:t>настоящего Порядка,</w:t>
      </w:r>
      <w:r w:rsidRPr="001F6951">
        <w:rPr>
          <w:rFonts w:ascii="PT Astra Serif" w:hAnsi="PT Astra Serif"/>
          <w:sz w:val="28"/>
          <w:szCs w:val="28"/>
        </w:rPr>
        <w:t xml:space="preserve"> которые в соответствии с бюджетным законодательством Российской Федерации доводятся до </w:t>
      </w:r>
      <w:r w:rsidR="005C4A80" w:rsidRPr="001F6951">
        <w:rPr>
          <w:rFonts w:ascii="Times New Roman" w:eastAsiaTheme="minorHAnsi" w:hAnsi="Times New Roman" w:cs="Times New Roman"/>
          <w:sz w:val="28"/>
          <w:szCs w:val="28"/>
          <w:lang w:eastAsia="en-US"/>
        </w:rPr>
        <w:t>учредителя</w:t>
      </w:r>
      <w:r w:rsidRPr="001F6951">
        <w:rPr>
          <w:rFonts w:ascii="PT Astra Serif" w:hAnsi="PT Astra Serif"/>
          <w:sz w:val="28"/>
          <w:szCs w:val="28"/>
        </w:rPr>
        <w:t xml:space="preserve">, как </w:t>
      </w:r>
      <w:r w:rsidR="003D362E" w:rsidRPr="001F6951">
        <w:rPr>
          <w:rFonts w:ascii="PT Astra Serif" w:hAnsi="PT Astra Serif"/>
          <w:sz w:val="28"/>
          <w:szCs w:val="28"/>
        </w:rPr>
        <w:t xml:space="preserve">до </w:t>
      </w:r>
      <w:r w:rsidRPr="001F6951">
        <w:rPr>
          <w:rFonts w:ascii="PT Astra Serif" w:hAnsi="PT Astra Serif"/>
          <w:sz w:val="28"/>
          <w:szCs w:val="28"/>
        </w:rPr>
        <w:t>получателя бюджетных средств.</w:t>
      </w:r>
      <w:bookmarkStart w:id="8" w:name="_Ref48673769"/>
      <w:proofErr w:type="gramEnd"/>
    </w:p>
    <w:p w:rsidR="00CC2CD1" w:rsidRDefault="00CC2CD1" w:rsidP="003D362E">
      <w:pPr>
        <w:autoSpaceDE w:val="0"/>
        <w:autoSpaceDN w:val="0"/>
        <w:adjustRightInd w:val="0"/>
        <w:ind w:firstLine="709"/>
        <w:jc w:val="both"/>
        <w:rPr>
          <w:rFonts w:ascii="PT Astra Serif" w:hAnsi="PT Astra Serif"/>
          <w:sz w:val="28"/>
          <w:szCs w:val="28"/>
        </w:rPr>
      </w:pPr>
      <w:r>
        <w:rPr>
          <w:rFonts w:ascii="PT Astra Serif" w:hAnsi="PT Astra Serif"/>
          <w:sz w:val="28"/>
          <w:szCs w:val="28"/>
        </w:rPr>
        <w:t xml:space="preserve">5. </w:t>
      </w:r>
      <w:r w:rsidR="003D362E">
        <w:rPr>
          <w:rFonts w:ascii="PT Astra Serif" w:eastAsiaTheme="minorHAnsi" w:hAnsi="PT Astra Serif" w:cs="PT Astra Serif"/>
          <w:sz w:val="28"/>
          <w:szCs w:val="28"/>
          <w:lang w:eastAsia="en-US"/>
        </w:rPr>
        <w:t>В целях предоставления субсидий учреждения подготавливают и представляют учредителю заявки. Заявки представляются после доведения до учредителя лимитов бюджетных обязательств. В состав заявки входят следующие документы</w:t>
      </w:r>
      <w:r w:rsidRPr="00B517B1">
        <w:rPr>
          <w:rFonts w:ascii="PT Astra Serif" w:hAnsi="PT Astra Serif"/>
          <w:sz w:val="28"/>
          <w:szCs w:val="28"/>
        </w:rPr>
        <w:t>:</w:t>
      </w:r>
      <w:bookmarkEnd w:id="8"/>
    </w:p>
    <w:p w:rsidR="00CC2CD1" w:rsidRPr="00C9245C" w:rsidRDefault="00CC2CD1" w:rsidP="005C4A80">
      <w:pPr>
        <w:pStyle w:val="a3"/>
        <w:autoSpaceDE w:val="0"/>
        <w:autoSpaceDN w:val="0"/>
        <w:adjustRightInd w:val="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1) пояснительная записка, содержащая:</w:t>
      </w:r>
    </w:p>
    <w:p w:rsidR="00CC2CD1" w:rsidRPr="00C9245C" w:rsidRDefault="000869DB" w:rsidP="005C4A80">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наименование у</w:t>
      </w:r>
      <w:r w:rsidR="00CC2CD1" w:rsidRPr="00C9245C">
        <w:rPr>
          <w:rFonts w:ascii="PT Astra Serif" w:eastAsiaTheme="minorHAnsi" w:hAnsi="PT Astra Serif" w:cs="PT Astra Serif"/>
          <w:sz w:val="28"/>
          <w:szCs w:val="28"/>
          <w:lang w:eastAsia="en-US"/>
        </w:rPr>
        <w:t>чреждения;</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расчет-обоснование суммы субсидии, в том числе предварительную смету на выполнение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 иную информацию;</w:t>
      </w:r>
      <w:r>
        <w:rPr>
          <w:rFonts w:ascii="PT Astra Serif" w:eastAsiaTheme="minorHAnsi" w:hAnsi="PT Astra Serif" w:cs="PT Astra Serif"/>
          <w:sz w:val="28"/>
          <w:szCs w:val="28"/>
          <w:lang w:eastAsia="en-US"/>
        </w:rPr>
        <w:t xml:space="preserve"> </w:t>
      </w:r>
    </w:p>
    <w:p w:rsidR="00CC2CD1" w:rsidRPr="00C9245C"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обоснование необходимости предоставления бюджетных средств на цели, установленные в соответствии с национальным проектом (программой), в том числе федеральным проектом, входящим в состав соответствующего национального проекта (программы), или региональным проектом, обеспечивающим достижение целей, показателей и результатов федерального проекта (в случае, если субсидия предоставляется в целях реализации соответствующего проекта (программы);</w:t>
      </w:r>
      <w:r>
        <w:rPr>
          <w:rFonts w:ascii="PT Astra Serif" w:eastAsiaTheme="minorHAnsi" w:hAnsi="PT Astra Serif" w:cs="PT Astra Serif"/>
          <w:sz w:val="28"/>
          <w:szCs w:val="28"/>
          <w:lang w:eastAsia="en-US"/>
        </w:rPr>
        <w:t xml:space="preserve"> </w:t>
      </w:r>
    </w:p>
    <w:p w:rsidR="00CC2CD1" w:rsidRPr="00C9245C"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подписи руко</w:t>
      </w:r>
      <w:r>
        <w:rPr>
          <w:rFonts w:ascii="PT Astra Serif" w:eastAsiaTheme="minorHAnsi" w:hAnsi="PT Astra Serif" w:cs="PT Astra Serif"/>
          <w:sz w:val="28"/>
          <w:szCs w:val="28"/>
          <w:lang w:eastAsia="en-US"/>
        </w:rPr>
        <w:t xml:space="preserve">водителя и главного бухгалтера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 xml:space="preserve">чреждения и печать </w:t>
      </w:r>
      <w:r w:rsidR="00523873">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чреждения;</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2) документ</w:t>
      </w:r>
      <w:r>
        <w:rPr>
          <w:rFonts w:ascii="PT Astra Serif" w:eastAsiaTheme="minorHAnsi" w:hAnsi="PT Astra Serif" w:cs="PT Astra Serif"/>
          <w:sz w:val="28"/>
          <w:szCs w:val="28"/>
          <w:lang w:eastAsia="en-US"/>
        </w:rPr>
        <w:t xml:space="preserve">ы, подтверждающие соответствие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 xml:space="preserve">чреждения условиям, установленным абзацем первым пункта </w:t>
      </w:r>
      <w:r w:rsidRPr="005F500B">
        <w:rPr>
          <w:rFonts w:ascii="PT Astra Serif" w:eastAsiaTheme="minorHAnsi" w:hAnsi="PT Astra Serif" w:cs="PT Astra Serif"/>
          <w:sz w:val="28"/>
          <w:szCs w:val="28"/>
          <w:lang w:eastAsia="en-US"/>
        </w:rPr>
        <w:t>1</w:t>
      </w:r>
      <w:r>
        <w:rPr>
          <w:rFonts w:ascii="PT Astra Serif" w:eastAsiaTheme="minorHAnsi" w:hAnsi="PT Astra Serif" w:cs="PT Astra Serif"/>
          <w:sz w:val="28"/>
          <w:szCs w:val="28"/>
          <w:lang w:eastAsia="en-US"/>
        </w:rPr>
        <w:t>1</w:t>
      </w:r>
      <w:r w:rsidRPr="00C9245C">
        <w:rPr>
          <w:rFonts w:ascii="PT Astra Serif" w:eastAsiaTheme="minorHAnsi" w:hAnsi="PT Astra Serif" w:cs="PT Astra Serif"/>
          <w:sz w:val="28"/>
          <w:szCs w:val="28"/>
          <w:lang w:eastAsia="en-US"/>
        </w:rPr>
        <w:t xml:space="preserve"> настоящего По</w:t>
      </w:r>
      <w:r>
        <w:rPr>
          <w:rFonts w:ascii="PT Astra Serif" w:eastAsiaTheme="minorHAnsi" w:hAnsi="PT Astra Serif" w:cs="PT Astra Serif"/>
          <w:sz w:val="28"/>
          <w:szCs w:val="28"/>
          <w:lang w:eastAsia="en-US"/>
        </w:rPr>
        <w:t>рядка</w:t>
      </w:r>
      <w:r w:rsidRPr="00C9245C">
        <w:rPr>
          <w:rFonts w:ascii="PT Astra Serif" w:eastAsiaTheme="minorHAnsi" w:hAnsi="PT Astra Serif" w:cs="PT Astra Serif"/>
          <w:sz w:val="28"/>
          <w:szCs w:val="28"/>
          <w:lang w:eastAsia="en-US"/>
        </w:rPr>
        <w:t xml:space="preserve"> (если э</w:t>
      </w:r>
      <w:r>
        <w:rPr>
          <w:rFonts w:ascii="PT Astra Serif" w:eastAsiaTheme="minorHAnsi" w:hAnsi="PT Astra Serif" w:cs="PT Astra Serif"/>
          <w:sz w:val="28"/>
          <w:szCs w:val="28"/>
          <w:lang w:eastAsia="en-US"/>
        </w:rPr>
        <w:t xml:space="preserve">ти условия распространяются на </w:t>
      </w:r>
      <w:r w:rsidR="000869DB">
        <w:rPr>
          <w:rFonts w:ascii="PT Astra Serif" w:eastAsiaTheme="minorHAnsi" w:hAnsi="PT Astra Serif" w:cs="PT Astra Serif"/>
          <w:sz w:val="28"/>
          <w:szCs w:val="28"/>
          <w:lang w:eastAsia="en-US"/>
        </w:rPr>
        <w:t>у</w:t>
      </w:r>
      <w:r w:rsidRPr="00C9245C">
        <w:rPr>
          <w:rFonts w:ascii="PT Astra Serif" w:eastAsiaTheme="minorHAnsi" w:hAnsi="PT Astra Serif" w:cs="PT Astra Serif"/>
          <w:sz w:val="28"/>
          <w:szCs w:val="28"/>
          <w:lang w:eastAsia="en-US"/>
        </w:rPr>
        <w:t>чреждение и предоставляемую субсидию);</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3) перечень объектов, подлежащих ремонту, акт обследования таких объектов и дефектная ведомость, предварительная смета расходов (в случае, если целью предоставления субсидии является проведение ремонта (реставрации);</w:t>
      </w:r>
      <w:r>
        <w:rPr>
          <w:rFonts w:ascii="PT Astra Serif" w:eastAsiaTheme="minorHAnsi" w:hAnsi="PT Astra Serif" w:cs="PT Astra Serif"/>
          <w:sz w:val="28"/>
          <w:szCs w:val="28"/>
          <w:lang w:eastAsia="en-US"/>
        </w:rPr>
        <w:t xml:space="preserve"> </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4) программа мероприятий (в случае, если целью предоставления субсидии является проведение мероприятий, в том числе конференций, симпозиумов, выставок);</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5) информация о планируемом к приобретению имуществе (в случае, если целью предоставления субсидии является приобретение имущества);</w:t>
      </w:r>
    </w:p>
    <w:p w:rsidR="00CC2CD1" w:rsidRPr="004A242E"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highlight w:val="yellow"/>
          <w:lang w:eastAsia="en-US"/>
        </w:rPr>
      </w:pPr>
      <w:r w:rsidRPr="00C9245C">
        <w:rPr>
          <w:rFonts w:ascii="PT Astra Serif" w:eastAsiaTheme="minorHAnsi" w:hAnsi="PT Astra Serif" w:cs="PT Astra Serif"/>
          <w:sz w:val="28"/>
          <w:szCs w:val="28"/>
          <w:lang w:eastAsia="en-US"/>
        </w:rPr>
        <w:t>6) информация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является осуществление указанных выплат);</w:t>
      </w:r>
    </w:p>
    <w:p w:rsidR="00CC2CD1" w:rsidRDefault="00CC2CD1" w:rsidP="005C4A80">
      <w:pPr>
        <w:pStyle w:val="a3"/>
        <w:autoSpaceDE w:val="0"/>
        <w:autoSpaceDN w:val="0"/>
        <w:adjustRightInd w:val="0"/>
        <w:spacing w:before="280"/>
        <w:ind w:left="0" w:firstLine="709"/>
        <w:jc w:val="both"/>
        <w:rPr>
          <w:rFonts w:ascii="PT Astra Serif" w:eastAsiaTheme="minorHAnsi" w:hAnsi="PT Astra Serif" w:cs="PT Astra Serif"/>
          <w:sz w:val="28"/>
          <w:szCs w:val="28"/>
          <w:lang w:eastAsia="en-US"/>
        </w:rPr>
      </w:pPr>
      <w:r w:rsidRPr="00C9245C">
        <w:rPr>
          <w:rFonts w:ascii="PT Astra Serif" w:eastAsiaTheme="minorHAnsi" w:hAnsi="PT Astra Serif" w:cs="PT Astra Serif"/>
          <w:sz w:val="28"/>
          <w:szCs w:val="28"/>
          <w:lang w:eastAsia="en-US"/>
        </w:rPr>
        <w:t xml:space="preserve">7) иная информация в зависимости от цели предоставления субсидии, предусмотренная иным постановлением </w:t>
      </w:r>
      <w:r>
        <w:rPr>
          <w:rFonts w:ascii="PT Astra Serif" w:eastAsiaTheme="minorHAnsi" w:hAnsi="PT Astra Serif" w:cs="PT Astra Serif"/>
          <w:sz w:val="28"/>
          <w:szCs w:val="28"/>
          <w:lang w:eastAsia="en-US"/>
        </w:rPr>
        <w:t>администрации</w:t>
      </w:r>
      <w:r w:rsidR="00C51BAE">
        <w:rPr>
          <w:rFonts w:ascii="PT Astra Serif" w:eastAsiaTheme="minorHAnsi" w:hAnsi="PT Astra Serif" w:cs="PT Astra Serif"/>
          <w:sz w:val="28"/>
          <w:szCs w:val="28"/>
          <w:lang w:eastAsia="en-US"/>
        </w:rPr>
        <w:t xml:space="preserve"> МО «Шенкурский </w:t>
      </w:r>
      <w:r w:rsidR="00C51BAE">
        <w:rPr>
          <w:rFonts w:ascii="PT Astra Serif" w:eastAsiaTheme="minorHAnsi" w:hAnsi="PT Astra Serif" w:cs="PT Astra Serif"/>
          <w:sz w:val="28"/>
          <w:szCs w:val="28"/>
          <w:lang w:eastAsia="en-US"/>
        </w:rPr>
        <w:lastRenderedPageBreak/>
        <w:t>муниципальный район»</w:t>
      </w:r>
      <w:r w:rsidRPr="00C9245C">
        <w:rPr>
          <w:rFonts w:ascii="PT Astra Serif" w:eastAsiaTheme="minorHAnsi" w:hAnsi="PT Astra Serif" w:cs="PT Astra Serif"/>
          <w:sz w:val="28"/>
          <w:szCs w:val="28"/>
          <w:lang w:eastAsia="en-US"/>
        </w:rPr>
        <w:t>, устанавливающим порядок определения объема субсидий.</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6. Учредитель</w:t>
      </w:r>
      <w:r w:rsidR="005C4A80">
        <w:rPr>
          <w:rFonts w:ascii="PT Astra Serif" w:eastAsiaTheme="minorHAnsi" w:hAnsi="PT Astra Serif" w:cs="PT Astra Serif"/>
          <w:sz w:val="28"/>
          <w:szCs w:val="28"/>
          <w:lang w:eastAsia="en-US"/>
        </w:rPr>
        <w:t xml:space="preserve"> </w:t>
      </w:r>
      <w:r>
        <w:rPr>
          <w:rFonts w:ascii="PT Astra Serif" w:eastAsiaTheme="minorHAnsi" w:hAnsi="PT Astra Serif" w:cs="PT Astra Serif"/>
          <w:sz w:val="28"/>
          <w:szCs w:val="28"/>
          <w:lang w:eastAsia="en-US"/>
        </w:rPr>
        <w:t>рассм</w:t>
      </w:r>
      <w:r w:rsidR="000869DB">
        <w:rPr>
          <w:rFonts w:ascii="PT Astra Serif" w:eastAsiaTheme="minorHAnsi" w:hAnsi="PT Astra Serif" w:cs="PT Astra Serif"/>
          <w:sz w:val="28"/>
          <w:szCs w:val="28"/>
          <w:lang w:eastAsia="en-US"/>
        </w:rPr>
        <w:t>атривает представленные заявки у</w:t>
      </w:r>
      <w:r>
        <w:rPr>
          <w:rFonts w:ascii="PT Astra Serif" w:eastAsiaTheme="minorHAnsi" w:hAnsi="PT Astra Serif" w:cs="PT Astra Serif"/>
          <w:sz w:val="28"/>
          <w:szCs w:val="28"/>
          <w:lang w:eastAsia="en-US"/>
        </w:rPr>
        <w:t xml:space="preserve">чреждений о предоставлении субсидий и в течение </w:t>
      </w:r>
      <w:r w:rsidR="00760B82">
        <w:rPr>
          <w:rFonts w:ascii="PT Astra Serif" w:eastAsiaTheme="minorHAnsi" w:hAnsi="PT Astra Serif" w:cs="PT Astra Serif"/>
          <w:sz w:val="28"/>
          <w:szCs w:val="28"/>
          <w:lang w:eastAsia="en-US"/>
        </w:rPr>
        <w:t xml:space="preserve">двадцати </w:t>
      </w:r>
      <w:r>
        <w:rPr>
          <w:rFonts w:ascii="PT Astra Serif" w:eastAsiaTheme="minorHAnsi" w:hAnsi="PT Astra Serif" w:cs="PT Astra Serif"/>
          <w:sz w:val="28"/>
          <w:szCs w:val="28"/>
          <w:lang w:eastAsia="en-US"/>
        </w:rPr>
        <w:t>рабочих дней со дня поступления заявки</w:t>
      </w:r>
      <w:r w:rsidR="000869DB">
        <w:rPr>
          <w:rFonts w:ascii="PT Astra Serif" w:eastAsiaTheme="minorHAnsi" w:hAnsi="PT Astra Serif" w:cs="PT Astra Serif"/>
          <w:sz w:val="28"/>
          <w:szCs w:val="28"/>
          <w:lang w:eastAsia="en-US"/>
        </w:rPr>
        <w:t xml:space="preserve"> направляют соответствующему у</w:t>
      </w:r>
      <w:r>
        <w:rPr>
          <w:rFonts w:ascii="PT Astra Serif" w:eastAsiaTheme="minorHAnsi" w:hAnsi="PT Astra Serif" w:cs="PT Astra Serif"/>
          <w:sz w:val="28"/>
          <w:szCs w:val="28"/>
          <w:lang w:eastAsia="en-US"/>
        </w:rPr>
        <w:t>чреждению проект соглашения о предоставлении субсидии либо при наличии оснований, предусмотренных пунктом 7 настоящего Порядка, уведомление об отказе в предоставлении субсидии.</w:t>
      </w:r>
    </w:p>
    <w:p w:rsidR="00CC2CD1" w:rsidRDefault="000869DB"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7. Основаниями для направления у</w:t>
      </w:r>
      <w:r w:rsidR="00CC2CD1">
        <w:rPr>
          <w:rFonts w:ascii="PT Astra Serif" w:eastAsiaTheme="minorHAnsi" w:hAnsi="PT Astra Serif" w:cs="PT Astra Serif"/>
          <w:sz w:val="28"/>
          <w:szCs w:val="28"/>
          <w:lang w:eastAsia="en-US"/>
        </w:rPr>
        <w:t>чреждениям уведомлений об отказе в предоставлении субсидии являются следующие обстоятельства:</w:t>
      </w:r>
    </w:p>
    <w:p w:rsidR="00CC2CD1" w:rsidRDefault="000869DB"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несоответствие представленных у</w:t>
      </w:r>
      <w:r w:rsidR="00CC2CD1">
        <w:rPr>
          <w:rFonts w:ascii="PT Astra Serif" w:eastAsiaTheme="minorHAnsi" w:hAnsi="PT Astra Serif" w:cs="PT Astra Serif"/>
          <w:sz w:val="28"/>
          <w:szCs w:val="28"/>
          <w:lang w:eastAsia="en-US"/>
        </w:rPr>
        <w:t>чреждением документов, предусмотренных пунктом 5 настоящего Порядка, или непредставление (представление не в полном объеме) указанных документов;</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недостоверность инф</w:t>
      </w:r>
      <w:r w:rsidR="000869DB">
        <w:rPr>
          <w:rFonts w:ascii="PT Astra Serif" w:eastAsiaTheme="minorHAnsi" w:hAnsi="PT Astra Serif" w:cs="PT Astra Serif"/>
          <w:sz w:val="28"/>
          <w:szCs w:val="28"/>
          <w:lang w:eastAsia="en-US"/>
        </w:rPr>
        <w:t xml:space="preserve">ормации, содержащейся в </w:t>
      </w:r>
      <w:r w:rsidR="008F11B9">
        <w:rPr>
          <w:rFonts w:ascii="PT Astra Serif" w:eastAsiaTheme="minorHAnsi" w:hAnsi="PT Astra Serif" w:cs="PT Astra Serif"/>
          <w:sz w:val="28"/>
          <w:szCs w:val="28"/>
          <w:lang w:eastAsia="en-US"/>
        </w:rPr>
        <w:t xml:space="preserve">документах, представленных </w:t>
      </w:r>
      <w:r w:rsidR="000869DB">
        <w:rPr>
          <w:rFonts w:ascii="PT Astra Serif" w:eastAsiaTheme="minorHAnsi" w:hAnsi="PT Astra Serif" w:cs="PT Astra Serif"/>
          <w:sz w:val="28"/>
          <w:szCs w:val="28"/>
          <w:lang w:eastAsia="en-US"/>
        </w:rPr>
        <w:t>у</w:t>
      </w:r>
      <w:r>
        <w:rPr>
          <w:rFonts w:ascii="PT Astra Serif" w:eastAsiaTheme="minorHAnsi" w:hAnsi="PT Astra Serif" w:cs="PT Astra Serif"/>
          <w:sz w:val="28"/>
          <w:szCs w:val="28"/>
          <w:lang w:eastAsia="en-US"/>
        </w:rPr>
        <w:t>чреждени</w:t>
      </w:r>
      <w:r w:rsidR="008F11B9">
        <w:rPr>
          <w:rFonts w:ascii="PT Astra Serif" w:eastAsiaTheme="minorHAnsi" w:hAnsi="PT Astra Serif" w:cs="PT Astra Serif"/>
          <w:sz w:val="28"/>
          <w:szCs w:val="28"/>
          <w:lang w:eastAsia="en-US"/>
        </w:rPr>
        <w:t>ем</w:t>
      </w:r>
      <w:r>
        <w:rPr>
          <w:rFonts w:ascii="PT Astra Serif" w:eastAsiaTheme="minorHAnsi" w:hAnsi="PT Astra Serif" w:cs="PT Astra Serif"/>
          <w:sz w:val="28"/>
          <w:szCs w:val="28"/>
          <w:lang w:eastAsia="en-US"/>
        </w:rPr>
        <w:t>;</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наличие ошибок в расчете-обосновании суммы субсидии.</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8. Учреждение, получив уведомление об отказе в предоставлении субсидии, может после устранения обстоятельств, послуживших основаниями для отказа в предоставлении субсидии, повторно представить заявку о предоставлении субсидии.</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9. За исключением случаев, когда размер субсидии определен решением о соответствующем бюджете или </w:t>
      </w:r>
      <w:r w:rsidR="00C51BAE">
        <w:rPr>
          <w:rFonts w:ascii="PT Astra Serif" w:eastAsiaTheme="minorHAnsi" w:hAnsi="PT Astra Serif" w:cs="PT Astra Serif"/>
          <w:sz w:val="28"/>
          <w:szCs w:val="28"/>
          <w:lang w:eastAsia="en-US"/>
        </w:rPr>
        <w:t>постановлением администрации МО «Шенкурский муниципальный район»</w:t>
      </w:r>
      <w:r>
        <w:rPr>
          <w:rFonts w:ascii="PT Astra Serif" w:eastAsiaTheme="minorHAnsi" w:hAnsi="PT Astra Serif" w:cs="PT Astra Serif"/>
          <w:sz w:val="28"/>
          <w:szCs w:val="28"/>
          <w:lang w:eastAsia="en-US"/>
        </w:rPr>
        <w:t>, размер субсидии и (или) порядок расчета размера субсидии определяются:</w:t>
      </w:r>
    </w:p>
    <w:p w:rsidR="00CC2CD1" w:rsidRPr="00B93CC6"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93CC6">
        <w:rPr>
          <w:rFonts w:ascii="PT Astra Serif" w:eastAsiaTheme="minorHAnsi" w:hAnsi="PT Astra Serif" w:cs="PT Astra Serif"/>
          <w:sz w:val="28"/>
          <w:szCs w:val="28"/>
          <w:lang w:eastAsia="en-US"/>
        </w:rPr>
        <w:t>в случаях, предусмотренных подпунктом 1</w:t>
      </w:r>
      <w:r w:rsidR="008E2D5A">
        <w:rPr>
          <w:rFonts w:ascii="PT Astra Serif" w:eastAsiaTheme="minorHAnsi" w:hAnsi="PT Astra Serif" w:cs="PT Astra Serif"/>
          <w:sz w:val="28"/>
          <w:szCs w:val="28"/>
          <w:lang w:eastAsia="en-US"/>
        </w:rPr>
        <w:t>, 6 – 8 и 10</w:t>
      </w:r>
      <w:r w:rsidRPr="00B93CC6">
        <w:rPr>
          <w:rFonts w:ascii="PT Astra Serif" w:eastAsiaTheme="minorHAnsi" w:hAnsi="PT Astra Serif" w:cs="PT Astra Serif"/>
          <w:sz w:val="28"/>
          <w:szCs w:val="28"/>
          <w:lang w:eastAsia="en-US"/>
        </w:rPr>
        <w:t xml:space="preserve"> пункта 2 настоящего По</w:t>
      </w:r>
      <w:r w:rsidR="005B6819">
        <w:rPr>
          <w:rFonts w:ascii="PT Astra Serif" w:eastAsiaTheme="minorHAnsi" w:hAnsi="PT Astra Serif" w:cs="PT Astra Serif"/>
          <w:sz w:val="28"/>
          <w:szCs w:val="28"/>
          <w:lang w:eastAsia="en-US"/>
        </w:rPr>
        <w:t>рядка</w:t>
      </w:r>
      <w:r w:rsidRPr="00B93CC6">
        <w:rPr>
          <w:rFonts w:ascii="PT Astra Serif" w:eastAsiaTheme="minorHAnsi" w:hAnsi="PT Astra Serif" w:cs="PT Astra Serif"/>
          <w:sz w:val="28"/>
          <w:szCs w:val="28"/>
          <w:lang w:eastAsia="en-US"/>
        </w:rPr>
        <w:t>, - муниципальными программами соответствующего муниципального образования;</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в случаях, предусмотренных </w:t>
      </w:r>
      <w:r w:rsidRPr="00B07126">
        <w:rPr>
          <w:rFonts w:ascii="PT Astra Serif" w:eastAsiaTheme="minorHAnsi" w:hAnsi="PT Astra Serif" w:cs="PT Astra Serif"/>
          <w:sz w:val="28"/>
          <w:szCs w:val="28"/>
          <w:lang w:eastAsia="en-US"/>
        </w:rPr>
        <w:t>подпунктом 3 пункта 2 настоящего По</w:t>
      </w:r>
      <w:r w:rsidR="00D75261">
        <w:rPr>
          <w:rFonts w:ascii="PT Astra Serif" w:eastAsiaTheme="minorHAnsi" w:hAnsi="PT Astra Serif" w:cs="PT Astra Serif"/>
          <w:sz w:val="28"/>
          <w:szCs w:val="28"/>
          <w:lang w:eastAsia="en-US"/>
        </w:rPr>
        <w:t>рядка</w:t>
      </w:r>
      <w:r w:rsidRPr="00B07126">
        <w:rPr>
          <w:rFonts w:ascii="PT Astra Serif" w:eastAsiaTheme="minorHAnsi" w:hAnsi="PT Astra Serif" w:cs="PT Astra Serif"/>
          <w:sz w:val="28"/>
          <w:szCs w:val="28"/>
          <w:lang w:eastAsia="en-US"/>
        </w:rPr>
        <w:t>,</w:t>
      </w:r>
      <w:r w:rsidR="008E2D5A">
        <w:rPr>
          <w:rFonts w:ascii="PT Astra Serif" w:eastAsiaTheme="minorHAnsi" w:hAnsi="PT Astra Serif" w:cs="PT Astra Serif"/>
          <w:sz w:val="28"/>
          <w:szCs w:val="28"/>
          <w:lang w:eastAsia="en-US"/>
        </w:rPr>
        <w:t xml:space="preserve"> </w:t>
      </w:r>
      <w:r w:rsidRPr="00B07126">
        <w:rPr>
          <w:rFonts w:ascii="PT Astra Serif" w:eastAsiaTheme="minorHAnsi" w:hAnsi="PT Astra Serif" w:cs="PT Astra Serif"/>
          <w:sz w:val="28"/>
          <w:szCs w:val="28"/>
          <w:lang w:eastAsia="en-US"/>
        </w:rPr>
        <w:t xml:space="preserve">- распоряжениями администрации </w:t>
      </w:r>
      <w:r w:rsidR="00CC32AF">
        <w:rPr>
          <w:rFonts w:ascii="PT Astra Serif" w:eastAsiaTheme="minorHAnsi" w:hAnsi="PT Astra Serif" w:cs="PT Astra Serif"/>
          <w:sz w:val="28"/>
          <w:szCs w:val="28"/>
          <w:lang w:eastAsia="en-US"/>
        </w:rPr>
        <w:t>МО «Шенкурский муниципальный район»</w:t>
      </w:r>
      <w:r>
        <w:rPr>
          <w:rFonts w:ascii="PT Astra Serif" w:eastAsiaTheme="minorHAnsi" w:hAnsi="PT Astra Serif" w:cs="PT Astra Serif"/>
          <w:sz w:val="28"/>
          <w:szCs w:val="28"/>
          <w:lang w:eastAsia="en-US"/>
        </w:rPr>
        <w:t xml:space="preserve"> о выделении средств из резервного фонда администрации </w:t>
      </w:r>
      <w:r w:rsidR="00C51BAE">
        <w:rPr>
          <w:rFonts w:ascii="PT Astra Serif" w:eastAsiaTheme="minorHAnsi" w:hAnsi="PT Astra Serif" w:cs="PT Astra Serif"/>
          <w:sz w:val="28"/>
          <w:szCs w:val="28"/>
          <w:lang w:eastAsia="en-US"/>
        </w:rPr>
        <w:t>МО</w:t>
      </w:r>
      <w:r w:rsidR="00E54A19">
        <w:rPr>
          <w:rFonts w:ascii="PT Astra Serif" w:eastAsiaTheme="minorHAnsi" w:hAnsi="PT Astra Serif" w:cs="PT Astra Serif"/>
          <w:sz w:val="28"/>
          <w:szCs w:val="28"/>
          <w:lang w:eastAsia="en-US"/>
        </w:rPr>
        <w:t xml:space="preserve"> </w:t>
      </w:r>
      <w:r>
        <w:rPr>
          <w:rFonts w:ascii="PT Astra Serif" w:eastAsiaTheme="minorHAnsi" w:hAnsi="PT Astra Serif" w:cs="PT Astra Serif"/>
          <w:sz w:val="28"/>
          <w:szCs w:val="28"/>
          <w:lang w:eastAsia="en-US"/>
        </w:rPr>
        <w:t>«Шенкурский муниципаль</w:t>
      </w:r>
      <w:r w:rsidR="00C51BAE">
        <w:rPr>
          <w:rFonts w:ascii="PT Astra Serif" w:eastAsiaTheme="minorHAnsi" w:hAnsi="PT Astra Serif" w:cs="PT Astra Serif"/>
          <w:sz w:val="28"/>
          <w:szCs w:val="28"/>
          <w:lang w:eastAsia="en-US"/>
        </w:rPr>
        <w:t>ный район»</w:t>
      </w:r>
      <w:r>
        <w:rPr>
          <w:rFonts w:ascii="PT Astra Serif" w:eastAsiaTheme="minorHAnsi" w:hAnsi="PT Astra Serif" w:cs="PT Astra Serif"/>
          <w:sz w:val="28"/>
          <w:szCs w:val="28"/>
          <w:lang w:eastAsia="en-US"/>
        </w:rPr>
        <w:t>;</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E54A19">
        <w:rPr>
          <w:rFonts w:ascii="PT Astra Serif" w:eastAsiaTheme="minorHAnsi" w:hAnsi="PT Astra Serif" w:cs="PT Astra Serif"/>
          <w:sz w:val="28"/>
          <w:szCs w:val="28"/>
          <w:lang w:eastAsia="en-US"/>
        </w:rPr>
        <w:t>в случаях, предусмотренных подпунктом 4 пункта 2 настоящего По</w:t>
      </w:r>
      <w:r w:rsidR="005B6819" w:rsidRPr="00E54A19">
        <w:rPr>
          <w:rFonts w:ascii="PT Astra Serif" w:eastAsiaTheme="minorHAnsi" w:hAnsi="PT Astra Serif" w:cs="PT Astra Serif"/>
          <w:sz w:val="28"/>
          <w:szCs w:val="28"/>
          <w:lang w:eastAsia="en-US"/>
        </w:rPr>
        <w:t>рядка</w:t>
      </w:r>
      <w:r w:rsidRPr="00E54A19">
        <w:rPr>
          <w:rFonts w:ascii="PT Astra Serif" w:eastAsiaTheme="minorHAnsi" w:hAnsi="PT Astra Serif" w:cs="PT Astra Serif"/>
          <w:sz w:val="28"/>
          <w:szCs w:val="28"/>
          <w:lang w:eastAsia="en-US"/>
        </w:rPr>
        <w:t xml:space="preserve">, - распоряжениями </w:t>
      </w:r>
      <w:r w:rsidR="00E54A19" w:rsidRPr="00E54A19">
        <w:rPr>
          <w:rFonts w:ascii="PT Astra Serif" w:eastAsiaTheme="minorHAnsi" w:hAnsi="PT Astra Serif" w:cs="PT Astra Serif"/>
          <w:sz w:val="28"/>
          <w:szCs w:val="28"/>
          <w:lang w:eastAsia="en-US"/>
        </w:rPr>
        <w:t xml:space="preserve"> администрации муниципального образования </w:t>
      </w:r>
      <w:r w:rsidRPr="00E54A19">
        <w:rPr>
          <w:rFonts w:ascii="PT Astra Serif" w:eastAsiaTheme="minorHAnsi" w:hAnsi="PT Astra Serif" w:cs="PT Astra Serif"/>
          <w:sz w:val="28"/>
          <w:szCs w:val="28"/>
          <w:lang w:eastAsia="en-US"/>
        </w:rPr>
        <w:t xml:space="preserve">Архангельской области о создании </w:t>
      </w:r>
      <w:r w:rsidR="000869DB" w:rsidRPr="00E54A19">
        <w:rPr>
          <w:rFonts w:ascii="PT Astra Serif" w:eastAsiaTheme="minorHAnsi" w:hAnsi="PT Astra Serif" w:cs="PT Astra Serif"/>
          <w:sz w:val="28"/>
          <w:szCs w:val="28"/>
          <w:lang w:eastAsia="en-US"/>
        </w:rPr>
        <w:t>у</w:t>
      </w:r>
      <w:r w:rsidRPr="00E54A19">
        <w:rPr>
          <w:rFonts w:ascii="PT Astra Serif" w:eastAsiaTheme="minorHAnsi" w:hAnsi="PT Astra Serif" w:cs="PT Astra Serif"/>
          <w:sz w:val="28"/>
          <w:szCs w:val="28"/>
          <w:lang w:eastAsia="en-US"/>
        </w:rPr>
        <w:t>чреждений;</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 случаях, предусмотренных подп</w:t>
      </w:r>
      <w:r w:rsidR="005B6819">
        <w:rPr>
          <w:rFonts w:ascii="PT Astra Serif" w:eastAsiaTheme="minorHAnsi" w:hAnsi="PT Astra Serif" w:cs="PT Astra Serif"/>
          <w:sz w:val="28"/>
          <w:szCs w:val="28"/>
          <w:lang w:eastAsia="en-US"/>
        </w:rPr>
        <w:t>унктом 5 пункта 2 настоящего Пор</w:t>
      </w:r>
      <w:r>
        <w:rPr>
          <w:rFonts w:ascii="PT Astra Serif" w:eastAsiaTheme="minorHAnsi" w:hAnsi="PT Astra Serif" w:cs="PT Astra Serif"/>
          <w:sz w:val="28"/>
          <w:szCs w:val="28"/>
          <w:lang w:eastAsia="en-US"/>
        </w:rPr>
        <w:t>я</w:t>
      </w:r>
      <w:r w:rsidR="005B6819">
        <w:rPr>
          <w:rFonts w:ascii="PT Astra Serif" w:eastAsiaTheme="minorHAnsi" w:hAnsi="PT Astra Serif" w:cs="PT Astra Serif"/>
          <w:sz w:val="28"/>
          <w:szCs w:val="28"/>
          <w:lang w:eastAsia="en-US"/>
        </w:rPr>
        <w:t>дка</w:t>
      </w:r>
      <w:r>
        <w:rPr>
          <w:rFonts w:ascii="PT Astra Serif" w:eastAsiaTheme="minorHAnsi" w:hAnsi="PT Astra Serif" w:cs="PT Astra Serif"/>
          <w:sz w:val="28"/>
          <w:szCs w:val="28"/>
          <w:lang w:eastAsia="en-US"/>
        </w:rPr>
        <w:t xml:space="preserve">, - распоряжениями администрации МО «Шенкурский муниципальный район» </w:t>
      </w:r>
      <w:r w:rsidR="000869DB">
        <w:rPr>
          <w:rFonts w:ascii="PT Astra Serif" w:eastAsiaTheme="minorHAnsi" w:hAnsi="PT Astra Serif" w:cs="PT Astra Serif"/>
          <w:sz w:val="28"/>
          <w:szCs w:val="28"/>
          <w:lang w:eastAsia="en-US"/>
        </w:rPr>
        <w:t>о реорганизации или ликвидации у</w:t>
      </w:r>
      <w:r w:rsidR="008E2D5A">
        <w:rPr>
          <w:rFonts w:ascii="PT Astra Serif" w:eastAsiaTheme="minorHAnsi" w:hAnsi="PT Astra Serif" w:cs="PT Astra Serif"/>
          <w:sz w:val="28"/>
          <w:szCs w:val="28"/>
          <w:lang w:eastAsia="en-US"/>
        </w:rPr>
        <w:t>чреждений.</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10. Субсидии предоставляются на основании соглашений о предоставлении субсидии (далее - </w:t>
      </w:r>
      <w:r w:rsidR="000869DB">
        <w:rPr>
          <w:rFonts w:ascii="PT Astra Serif" w:eastAsiaTheme="minorHAnsi" w:hAnsi="PT Astra Serif" w:cs="PT Astra Serif"/>
          <w:sz w:val="28"/>
          <w:szCs w:val="28"/>
          <w:lang w:eastAsia="en-US"/>
        </w:rPr>
        <w:t>соглашения), заключаемых между учредителем</w:t>
      </w:r>
      <w:r w:rsidR="005C4A80">
        <w:rPr>
          <w:rFonts w:ascii="PT Astra Serif" w:eastAsiaTheme="minorHAnsi" w:hAnsi="PT Astra Serif" w:cs="PT Astra Serif"/>
          <w:sz w:val="28"/>
          <w:szCs w:val="28"/>
          <w:lang w:eastAsia="en-US"/>
        </w:rPr>
        <w:t xml:space="preserve"> </w:t>
      </w:r>
      <w:r w:rsidR="000869DB">
        <w:rPr>
          <w:rFonts w:ascii="PT Astra Serif" w:eastAsiaTheme="minorHAnsi" w:hAnsi="PT Astra Serif" w:cs="PT Astra Serif"/>
          <w:sz w:val="28"/>
          <w:szCs w:val="28"/>
          <w:lang w:eastAsia="en-US"/>
        </w:rPr>
        <w:t>и учреждением, если у</w:t>
      </w:r>
      <w:r>
        <w:rPr>
          <w:rFonts w:ascii="PT Astra Serif" w:eastAsiaTheme="minorHAnsi" w:hAnsi="PT Astra Serif" w:cs="PT Astra Serif"/>
          <w:sz w:val="28"/>
          <w:szCs w:val="28"/>
          <w:lang w:eastAsia="en-US"/>
        </w:rPr>
        <w:t xml:space="preserve">чреждение соответствуют условиям, установленным пунктом </w:t>
      </w:r>
      <w:r w:rsidR="005E4E0A">
        <w:rPr>
          <w:rFonts w:ascii="PT Astra Serif" w:eastAsiaTheme="minorHAnsi" w:hAnsi="PT Astra Serif" w:cs="PT Astra Serif"/>
          <w:sz w:val="28"/>
          <w:szCs w:val="28"/>
          <w:lang w:eastAsia="en-US"/>
        </w:rPr>
        <w:t>11</w:t>
      </w:r>
      <w:r>
        <w:rPr>
          <w:rFonts w:ascii="PT Astra Serif" w:eastAsiaTheme="minorHAnsi" w:hAnsi="PT Astra Serif" w:cs="PT Astra Serif"/>
          <w:sz w:val="28"/>
          <w:szCs w:val="28"/>
          <w:lang w:eastAsia="en-US"/>
        </w:rPr>
        <w:t xml:space="preserve"> настоящего Порядка;</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CE0C48">
        <w:rPr>
          <w:rFonts w:ascii="PT Astra Serif" w:eastAsiaTheme="minorHAnsi" w:hAnsi="PT Astra Serif" w:cs="PT Astra Serif"/>
          <w:sz w:val="28"/>
          <w:szCs w:val="28"/>
          <w:lang w:eastAsia="en-US"/>
        </w:rPr>
        <w:t xml:space="preserve">В случае предоставления </w:t>
      </w:r>
      <w:r w:rsidR="000869DB">
        <w:rPr>
          <w:rFonts w:ascii="PT Astra Serif" w:eastAsiaTheme="minorHAnsi" w:hAnsi="PT Astra Serif" w:cs="PT Astra Serif"/>
          <w:sz w:val="28"/>
          <w:szCs w:val="28"/>
          <w:lang w:eastAsia="en-US"/>
        </w:rPr>
        <w:t>у</w:t>
      </w:r>
      <w:r w:rsidRPr="00CE0C48">
        <w:rPr>
          <w:rFonts w:ascii="PT Astra Serif" w:eastAsiaTheme="minorHAnsi" w:hAnsi="PT Astra Serif" w:cs="PT Astra Serif"/>
          <w:sz w:val="28"/>
          <w:szCs w:val="28"/>
          <w:lang w:eastAsia="en-US"/>
        </w:rPr>
        <w:t>чреждению нескольких субсидий они предоставляются</w:t>
      </w:r>
      <w:r>
        <w:rPr>
          <w:rFonts w:ascii="PT Astra Serif" w:eastAsiaTheme="minorHAnsi" w:hAnsi="PT Astra Serif" w:cs="PT Astra Serif"/>
          <w:sz w:val="28"/>
          <w:szCs w:val="28"/>
          <w:lang w:eastAsia="en-US"/>
        </w:rPr>
        <w:t xml:space="preserve"> на основании отдельных соглашений.</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Соглашения составляются в соответствии с типовой формой, установленной комитетом по финансам и экономике администрации </w:t>
      </w:r>
      <w:r>
        <w:rPr>
          <w:rFonts w:ascii="PT Astra Serif" w:eastAsiaTheme="minorHAnsi" w:hAnsi="PT Astra Serif" w:cs="PT Astra Serif"/>
          <w:sz w:val="28"/>
          <w:szCs w:val="28"/>
          <w:lang w:eastAsia="en-US"/>
        </w:rPr>
        <w:lastRenderedPageBreak/>
        <w:t xml:space="preserve">муниципального образования «Шенкурский муниципальный район» Архангельской области </w:t>
      </w:r>
      <w:r w:rsidR="0053374E">
        <w:rPr>
          <w:rFonts w:ascii="PT Astra Serif" w:eastAsiaTheme="minorHAnsi" w:hAnsi="PT Astra Serif" w:cs="PT Astra Serif"/>
          <w:sz w:val="28"/>
          <w:szCs w:val="28"/>
          <w:lang w:eastAsia="en-US"/>
        </w:rPr>
        <w:t xml:space="preserve">(далее </w:t>
      </w:r>
      <w:r w:rsidR="00323789">
        <w:rPr>
          <w:rFonts w:ascii="PT Astra Serif" w:eastAsiaTheme="minorHAnsi" w:hAnsi="PT Astra Serif" w:cs="PT Astra Serif"/>
          <w:sz w:val="28"/>
          <w:szCs w:val="28"/>
          <w:lang w:eastAsia="en-US"/>
        </w:rPr>
        <w:t xml:space="preserve">- </w:t>
      </w:r>
      <w:r w:rsidR="0053374E">
        <w:rPr>
          <w:rFonts w:ascii="PT Astra Serif" w:eastAsiaTheme="minorHAnsi" w:hAnsi="PT Astra Serif" w:cs="PT Astra Serif"/>
          <w:sz w:val="28"/>
          <w:szCs w:val="28"/>
          <w:lang w:eastAsia="en-US"/>
        </w:rPr>
        <w:t>к</w:t>
      </w:r>
      <w:r w:rsidR="00256624">
        <w:rPr>
          <w:rFonts w:ascii="PT Astra Serif" w:eastAsiaTheme="minorHAnsi" w:hAnsi="PT Astra Serif" w:cs="PT Astra Serif"/>
          <w:sz w:val="28"/>
          <w:szCs w:val="28"/>
          <w:lang w:eastAsia="en-US"/>
        </w:rPr>
        <w:t>омитет по финансам и экономике)</w:t>
      </w:r>
      <w:r w:rsidR="00FD7B71">
        <w:rPr>
          <w:rFonts w:ascii="PT Astra Serif" w:eastAsiaTheme="minorHAnsi" w:hAnsi="PT Astra Serif" w:cs="PT Astra Serif"/>
          <w:sz w:val="28"/>
          <w:szCs w:val="28"/>
          <w:lang w:eastAsia="en-US"/>
        </w:rPr>
        <w:t xml:space="preserve"> и содержащей:</w:t>
      </w:r>
    </w:p>
    <w:p w:rsidR="00FD7B71" w:rsidRDefault="00FD7B7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 xml:space="preserve">положения, предусмотренные общими требованиями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утвержденными </w:t>
      </w:r>
      <w:hyperlink r:id="rId10" w:history="1">
        <w:r w:rsidRPr="00B87FB7">
          <w:rPr>
            <w:rFonts w:ascii="PT Astra Serif" w:eastAsiaTheme="minorHAnsi" w:hAnsi="PT Astra Serif" w:cs="PT Astra Serif"/>
            <w:sz w:val="28"/>
            <w:szCs w:val="28"/>
            <w:lang w:eastAsia="en-US"/>
          </w:rPr>
          <w:t>постановлением</w:t>
        </w:r>
      </w:hyperlink>
      <w:r>
        <w:rPr>
          <w:rFonts w:ascii="PT Astra Serif" w:eastAsiaTheme="minorHAnsi" w:hAnsi="PT Astra Serif" w:cs="PT Astra Serif"/>
          <w:sz w:val="28"/>
          <w:szCs w:val="28"/>
          <w:lang w:eastAsia="en-US"/>
        </w:rPr>
        <w:t xml:space="preserve"> Правительства Российской Федерации от 22 февраля 2020 года N 203;</w:t>
      </w:r>
      <w:proofErr w:type="gramEnd"/>
    </w:p>
    <w:p w:rsidR="00FD7B71" w:rsidRDefault="00FD7B7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сроки представления и формы отчетности об использовании субсидии.</w:t>
      </w:r>
    </w:p>
    <w:p w:rsidR="00FD7B71" w:rsidRDefault="00FD7B7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Проекты соглашений направляются </w:t>
      </w:r>
      <w:r w:rsidR="00E36794">
        <w:rPr>
          <w:rFonts w:ascii="PT Astra Serif" w:eastAsiaTheme="minorHAnsi" w:hAnsi="PT Astra Serif" w:cs="PT Astra Serif"/>
          <w:sz w:val="28"/>
          <w:szCs w:val="28"/>
          <w:lang w:eastAsia="en-US"/>
        </w:rPr>
        <w:t>учредителем</w:t>
      </w:r>
      <w:r>
        <w:rPr>
          <w:rFonts w:ascii="PT Astra Serif" w:eastAsiaTheme="minorHAnsi" w:hAnsi="PT Astra Serif" w:cs="PT Astra Serif"/>
          <w:sz w:val="28"/>
          <w:szCs w:val="28"/>
          <w:lang w:eastAsia="en-US"/>
        </w:rPr>
        <w:t xml:space="preserve"> учреждениям и подлежат подписанию руководителями учреждений в течение трех рабочих дней со дня получения соответствующего проекта соглашения.</w:t>
      </w:r>
    </w:p>
    <w:p w:rsidR="00CC2CD1" w:rsidRPr="00BC13F9"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11. Соглашения </w:t>
      </w:r>
      <w:r w:rsidR="000869DB">
        <w:rPr>
          <w:rFonts w:ascii="PT Astra Serif" w:eastAsiaTheme="minorHAnsi" w:hAnsi="PT Astra Serif" w:cs="PT Astra Serif"/>
          <w:sz w:val="28"/>
          <w:szCs w:val="28"/>
          <w:lang w:eastAsia="en-US"/>
        </w:rPr>
        <w:t>заключаются при условии, что у у</w:t>
      </w:r>
      <w:r>
        <w:rPr>
          <w:rFonts w:ascii="PT Astra Serif" w:eastAsiaTheme="minorHAnsi" w:hAnsi="PT Astra Serif" w:cs="PT Astra Serif"/>
          <w:sz w:val="28"/>
          <w:szCs w:val="28"/>
          <w:lang w:eastAsia="en-US"/>
        </w:rPr>
        <w:t xml:space="preserve">чреждения на первое число месяца, предшествующего месяцу, в котором планируется заключение соглашения,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w:t>
      </w:r>
      <w:r w:rsidRPr="00BC13F9">
        <w:rPr>
          <w:rFonts w:ascii="PT Astra Serif" w:eastAsiaTheme="minorHAnsi" w:hAnsi="PT Astra Serif" w:cs="PT Astra Serif"/>
          <w:sz w:val="28"/>
          <w:szCs w:val="28"/>
          <w:lang w:eastAsia="en-US"/>
        </w:rPr>
        <w:t xml:space="preserve">в </w:t>
      </w:r>
      <w:r w:rsidR="003B2AC4" w:rsidRPr="00BC13F9">
        <w:rPr>
          <w:rFonts w:ascii="PT Astra Serif" w:eastAsiaTheme="minorHAnsi" w:hAnsi="PT Astra Serif" w:cs="PT Astra Serif"/>
          <w:sz w:val="28"/>
          <w:szCs w:val="28"/>
          <w:lang w:eastAsia="en-US"/>
        </w:rPr>
        <w:t xml:space="preserve">соответствующий </w:t>
      </w:r>
      <w:r w:rsidRPr="00BC13F9">
        <w:rPr>
          <w:rFonts w:ascii="PT Astra Serif" w:eastAsiaTheme="minorHAnsi" w:hAnsi="PT Astra Serif" w:cs="PT Astra Serif"/>
          <w:sz w:val="28"/>
          <w:szCs w:val="28"/>
          <w:lang w:eastAsia="en-US"/>
        </w:rPr>
        <w:t xml:space="preserve">бюджет, субсидий, бюджетных инвестиций, </w:t>
      </w:r>
      <w:proofErr w:type="gramStart"/>
      <w:r w:rsidRPr="00BC13F9">
        <w:rPr>
          <w:rFonts w:ascii="PT Astra Serif" w:eastAsiaTheme="minorHAnsi" w:hAnsi="PT Astra Serif" w:cs="PT Astra Serif"/>
          <w:sz w:val="28"/>
          <w:szCs w:val="28"/>
          <w:lang w:eastAsia="en-US"/>
        </w:rPr>
        <w:t>предоставленных</w:t>
      </w:r>
      <w:proofErr w:type="gramEnd"/>
      <w:r>
        <w:rPr>
          <w:rFonts w:ascii="PT Astra Serif" w:eastAsiaTheme="minorHAnsi" w:hAnsi="PT Astra Serif" w:cs="PT Astra Serif"/>
          <w:sz w:val="28"/>
          <w:szCs w:val="28"/>
          <w:lang w:eastAsia="en-US"/>
        </w:rPr>
        <w:t xml:space="preserve"> в том числе в соответствии с иными </w:t>
      </w:r>
      <w:proofErr w:type="gramStart"/>
      <w:r>
        <w:rPr>
          <w:rFonts w:ascii="PT Astra Serif" w:eastAsiaTheme="minorHAnsi" w:hAnsi="PT Astra Serif" w:cs="PT Astra Serif"/>
          <w:sz w:val="28"/>
          <w:szCs w:val="28"/>
          <w:lang w:eastAsia="en-US"/>
        </w:rPr>
        <w:t>правовыми актами, за исключением случаев предоставления субсидии на осуществление мероприятий п</w:t>
      </w:r>
      <w:r w:rsidR="000869DB">
        <w:rPr>
          <w:rFonts w:ascii="PT Astra Serif" w:eastAsiaTheme="minorHAnsi" w:hAnsi="PT Astra Serif" w:cs="PT Astra Serif"/>
          <w:sz w:val="28"/>
          <w:szCs w:val="28"/>
          <w:lang w:eastAsia="en-US"/>
        </w:rPr>
        <w:t>о реорганизации или ликвидации у</w:t>
      </w:r>
      <w:r>
        <w:rPr>
          <w:rFonts w:ascii="PT Astra Serif" w:eastAsiaTheme="minorHAnsi" w:hAnsi="PT Astra Serif" w:cs="PT Astra Serif"/>
          <w:sz w:val="28"/>
          <w:szCs w:val="28"/>
          <w:lang w:eastAsia="en-US"/>
        </w:rPr>
        <w:t xml:space="preserve">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муниципальными </w:t>
      </w:r>
      <w:r w:rsidRPr="00BC13F9">
        <w:rPr>
          <w:rFonts w:ascii="PT Astra Serif" w:eastAsiaTheme="minorHAnsi" w:hAnsi="PT Astra Serif" w:cs="PT Astra Serif"/>
          <w:sz w:val="28"/>
          <w:szCs w:val="28"/>
          <w:lang w:eastAsia="en-US"/>
        </w:rPr>
        <w:t>правовыми актами администрации МО «Шенкурский муниципальный район».</w:t>
      </w:r>
      <w:proofErr w:type="gramEnd"/>
    </w:p>
    <w:p w:rsidR="00CC2CD1" w:rsidRPr="009A584D" w:rsidRDefault="00CC2CD1" w:rsidP="006F1595">
      <w:pPr>
        <w:autoSpaceDE w:val="0"/>
        <w:autoSpaceDN w:val="0"/>
        <w:adjustRightInd w:val="0"/>
        <w:spacing w:before="280"/>
        <w:ind w:firstLine="709"/>
        <w:contextualSpacing/>
        <w:jc w:val="both"/>
        <w:rPr>
          <w:rFonts w:eastAsiaTheme="minorHAnsi"/>
          <w:sz w:val="28"/>
          <w:szCs w:val="28"/>
          <w:lang w:eastAsia="en-US"/>
        </w:rPr>
      </w:pPr>
      <w:r w:rsidRPr="00BC13F9">
        <w:rPr>
          <w:rFonts w:eastAsiaTheme="minorHAnsi"/>
          <w:sz w:val="28"/>
          <w:szCs w:val="28"/>
          <w:lang w:eastAsia="en-US"/>
        </w:rPr>
        <w:t>Иными постановлениями а</w:t>
      </w:r>
      <w:r w:rsidR="00BC13F9" w:rsidRPr="00BC13F9">
        <w:rPr>
          <w:rFonts w:eastAsiaTheme="minorHAnsi"/>
          <w:sz w:val="28"/>
          <w:szCs w:val="28"/>
          <w:lang w:eastAsia="en-US"/>
        </w:rPr>
        <w:t xml:space="preserve">дминистрации </w:t>
      </w:r>
      <w:r w:rsidR="00C51BAE">
        <w:rPr>
          <w:rFonts w:eastAsiaTheme="minorHAnsi"/>
          <w:sz w:val="28"/>
          <w:szCs w:val="28"/>
          <w:lang w:eastAsia="en-US"/>
        </w:rPr>
        <w:t xml:space="preserve">МО </w:t>
      </w:r>
      <w:r w:rsidR="0079770E">
        <w:rPr>
          <w:rFonts w:eastAsiaTheme="minorHAnsi"/>
          <w:sz w:val="28"/>
          <w:szCs w:val="28"/>
          <w:lang w:eastAsia="en-US"/>
        </w:rPr>
        <w:t>«Шенкурский муниципальный район»</w:t>
      </w:r>
      <w:r w:rsidRPr="00BC13F9">
        <w:rPr>
          <w:rFonts w:eastAsiaTheme="minorHAnsi"/>
          <w:sz w:val="28"/>
          <w:szCs w:val="28"/>
          <w:lang w:eastAsia="en-US"/>
        </w:rPr>
        <w:t xml:space="preserve"> может быть предусмотрено, что условие для заключения соглашения, установленное абзацем первым настоящего пункта, не ра</w:t>
      </w:r>
      <w:r w:rsidR="000869DB" w:rsidRPr="00BC13F9">
        <w:rPr>
          <w:rFonts w:eastAsiaTheme="minorHAnsi"/>
          <w:sz w:val="28"/>
          <w:szCs w:val="28"/>
          <w:lang w:eastAsia="en-US"/>
        </w:rPr>
        <w:t>спространяется на определенные у</w:t>
      </w:r>
      <w:r w:rsidRPr="00BC13F9">
        <w:rPr>
          <w:rFonts w:eastAsiaTheme="minorHAnsi"/>
          <w:sz w:val="28"/>
          <w:szCs w:val="28"/>
          <w:lang w:eastAsia="en-US"/>
        </w:rPr>
        <w:t>чреждения.</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12. Соглашения подлежат изменению в случае необходимости изменения объема предоставляемых субсидий.</w:t>
      </w:r>
    </w:p>
    <w:p w:rsidR="00CC2CD1" w:rsidRDefault="003E129A"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eastAsiaTheme="minorHAnsi"/>
          <w:sz w:val="28"/>
          <w:szCs w:val="28"/>
          <w:lang w:eastAsia="en-US"/>
        </w:rPr>
        <w:t>У</w:t>
      </w:r>
      <w:r w:rsidR="005C4A80" w:rsidRPr="005C4A80">
        <w:rPr>
          <w:rFonts w:eastAsiaTheme="minorHAnsi"/>
          <w:sz w:val="28"/>
          <w:szCs w:val="28"/>
          <w:lang w:eastAsia="en-US"/>
        </w:rPr>
        <w:t>чредител</w:t>
      </w:r>
      <w:r w:rsidR="00887896">
        <w:rPr>
          <w:rFonts w:eastAsiaTheme="minorHAnsi"/>
          <w:sz w:val="28"/>
          <w:szCs w:val="28"/>
          <w:lang w:eastAsia="en-US"/>
        </w:rPr>
        <w:t xml:space="preserve">ь </w:t>
      </w:r>
      <w:r w:rsidR="00CC2CD1">
        <w:rPr>
          <w:rFonts w:ascii="PT Astra Serif" w:eastAsiaTheme="minorHAnsi" w:hAnsi="PT Astra Serif" w:cs="PT Astra Serif"/>
          <w:sz w:val="28"/>
          <w:szCs w:val="28"/>
          <w:lang w:eastAsia="en-US"/>
        </w:rPr>
        <w:t>изменяет объем предоставляемых субсидий в случае:</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увеличения или </w:t>
      </w:r>
      <w:r w:rsidRPr="003E129A">
        <w:rPr>
          <w:rFonts w:ascii="PT Astra Serif" w:eastAsiaTheme="minorHAnsi" w:hAnsi="PT Astra Serif" w:cs="PT Astra Serif"/>
          <w:sz w:val="28"/>
          <w:szCs w:val="28"/>
          <w:lang w:eastAsia="en-US"/>
        </w:rPr>
        <w:t xml:space="preserve">уменьшения </w:t>
      </w:r>
      <w:r w:rsidR="0073751F" w:rsidRPr="003E129A">
        <w:rPr>
          <w:rFonts w:ascii="PT Astra Serif" w:eastAsiaTheme="minorHAnsi" w:hAnsi="PT Astra Serif" w:cs="PT Astra Serif"/>
          <w:sz w:val="28"/>
          <w:szCs w:val="28"/>
          <w:lang w:eastAsia="en-US"/>
        </w:rPr>
        <w:t>учредителю как получателю бюджетных средств ранее доведенных лимитов бюджетных обязательств на предоставление субсидии</w:t>
      </w:r>
      <w:r w:rsidR="003E129A" w:rsidRPr="003E129A">
        <w:rPr>
          <w:rFonts w:ascii="PT Astra Serif" w:eastAsiaTheme="minorHAnsi" w:hAnsi="PT Astra Serif" w:cs="PT Astra Serif"/>
          <w:sz w:val="28"/>
          <w:szCs w:val="28"/>
          <w:lang w:eastAsia="en-US"/>
        </w:rPr>
        <w:t>;</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выявления необходимости перераспре</w:t>
      </w:r>
      <w:r w:rsidR="000869DB">
        <w:rPr>
          <w:rFonts w:ascii="PT Astra Serif" w:eastAsiaTheme="minorHAnsi" w:hAnsi="PT Astra Serif" w:cs="PT Astra Serif"/>
          <w:sz w:val="28"/>
          <w:szCs w:val="28"/>
          <w:lang w:eastAsia="en-US"/>
        </w:rPr>
        <w:t>деления объемов субсидий между у</w:t>
      </w:r>
      <w:r>
        <w:rPr>
          <w:rFonts w:ascii="PT Astra Serif" w:eastAsiaTheme="minorHAnsi" w:hAnsi="PT Astra Serif" w:cs="PT Astra Serif"/>
          <w:sz w:val="28"/>
          <w:szCs w:val="28"/>
          <w:lang w:eastAsia="en-US"/>
        </w:rPr>
        <w:t>чреждениями в пределах утвержденных бюджетных ассигнований на предусмотренные цели;</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выявления невозможности осуществления расходов на предусмотренные цели в полном объеме.</w:t>
      </w:r>
    </w:p>
    <w:p w:rsidR="00CC2CD1" w:rsidRDefault="000869DB"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lastRenderedPageBreak/>
        <w:t>13. Субсидии перечисляются у</w:t>
      </w:r>
      <w:r w:rsidR="00CC2CD1">
        <w:rPr>
          <w:rFonts w:ascii="PT Astra Serif" w:eastAsiaTheme="minorHAnsi" w:hAnsi="PT Astra Serif" w:cs="PT Astra Serif"/>
          <w:sz w:val="28"/>
          <w:szCs w:val="28"/>
          <w:lang w:eastAsia="en-US"/>
        </w:rPr>
        <w:t>чреждениям в установленном порядке на отдельные лицевые счета, открытые в территориальных органах Федерального казначейства.</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Субсидии носят целевой характер и не могут быть направлены на другие цели.</w:t>
      </w:r>
    </w:p>
    <w:p w:rsidR="00CC2CD1" w:rsidRDefault="000869DB"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Санкционирование расходов у</w:t>
      </w:r>
      <w:r w:rsidR="00CC2CD1">
        <w:rPr>
          <w:rFonts w:ascii="PT Astra Serif" w:eastAsiaTheme="minorHAnsi" w:hAnsi="PT Astra Serif" w:cs="PT Astra Serif"/>
          <w:sz w:val="28"/>
          <w:szCs w:val="28"/>
          <w:lang w:eastAsia="en-US"/>
        </w:rPr>
        <w:t>чреждений, источником финансового обеспечения которых являются субсидии, осуществляется в порядке, установленном комитетом по финансам и экономике.</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Сроки (периодичность) перечисления субсидии определяются соглашениями.</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14. </w:t>
      </w:r>
      <w:proofErr w:type="gramStart"/>
      <w:r w:rsidRPr="00BF454C">
        <w:rPr>
          <w:rFonts w:ascii="PT Astra Serif" w:eastAsiaTheme="minorHAnsi" w:hAnsi="PT Astra Serif" w:cs="PT Astra Serif"/>
          <w:sz w:val="28"/>
          <w:szCs w:val="28"/>
          <w:lang w:eastAsia="en-US"/>
        </w:rPr>
        <w:t>Если субсидии предоставляются в целях реализации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федерального проекта, должны быть определены конкретные, измеримые и соответствующие результатам указанных федеральных или региональных проектов результаты предоставления субсидий и показатели, необходимые для достижения результатов предоставления субсидии, включая показатели в части материальных и нематериальных объектов и (или</w:t>
      </w:r>
      <w:proofErr w:type="gramEnd"/>
      <w:r w:rsidRPr="00BF454C">
        <w:rPr>
          <w:rFonts w:ascii="PT Astra Serif" w:eastAsiaTheme="minorHAnsi" w:hAnsi="PT Astra Serif" w:cs="PT Astra Serif"/>
          <w:sz w:val="28"/>
          <w:szCs w:val="28"/>
          <w:lang w:eastAsia="en-US"/>
        </w:rPr>
        <w:t xml:space="preserve">) </w:t>
      </w:r>
      <w:proofErr w:type="gramStart"/>
      <w:r w:rsidRPr="00BF454C">
        <w:rPr>
          <w:rFonts w:ascii="PT Astra Serif" w:eastAsiaTheme="minorHAnsi" w:hAnsi="PT Astra Serif" w:cs="PT Astra Serif"/>
          <w:sz w:val="28"/>
          <w:szCs w:val="28"/>
          <w:lang w:eastAsia="en-US"/>
        </w:rPr>
        <w:t>услуг, планируемых к получению при достижении результатов соответствующих проектов (при возможности такой детализации) (за исключением случаев предоставления субсидий на осуществление выплат физическим лицам, проведение мероприятий по реорганизации и</w:t>
      </w:r>
      <w:r w:rsidR="000869DB" w:rsidRPr="00BF454C">
        <w:rPr>
          <w:rFonts w:ascii="PT Astra Serif" w:eastAsiaTheme="minorHAnsi" w:hAnsi="PT Astra Serif" w:cs="PT Astra Serif"/>
          <w:sz w:val="28"/>
          <w:szCs w:val="28"/>
          <w:lang w:eastAsia="en-US"/>
        </w:rPr>
        <w:t>ли</w:t>
      </w:r>
      <w:r w:rsidR="00BF454C">
        <w:rPr>
          <w:rFonts w:ascii="PT Astra Serif" w:eastAsiaTheme="minorHAnsi" w:hAnsi="PT Astra Serif" w:cs="PT Astra Serif"/>
          <w:sz w:val="28"/>
          <w:szCs w:val="28"/>
          <w:lang w:eastAsia="en-US"/>
        </w:rPr>
        <w:t xml:space="preserve"> ликвидации </w:t>
      </w:r>
      <w:r w:rsidR="000869DB" w:rsidRPr="00BF454C">
        <w:rPr>
          <w:rFonts w:ascii="PT Astra Serif" w:eastAsiaTheme="minorHAnsi" w:hAnsi="PT Astra Serif" w:cs="PT Astra Serif"/>
          <w:sz w:val="28"/>
          <w:szCs w:val="28"/>
          <w:lang w:eastAsia="en-US"/>
        </w:rPr>
        <w:t>у</w:t>
      </w:r>
      <w:r w:rsidRPr="00BF454C">
        <w:rPr>
          <w:rFonts w:ascii="PT Astra Serif" w:eastAsiaTheme="minorHAnsi" w:hAnsi="PT Astra Serif" w:cs="PT Astra Serif"/>
          <w:sz w:val="28"/>
          <w:szCs w:val="28"/>
          <w:lang w:eastAsia="en-US"/>
        </w:rPr>
        <w:t>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w:t>
      </w:r>
      <w:r>
        <w:rPr>
          <w:rFonts w:ascii="PT Astra Serif" w:eastAsiaTheme="minorHAnsi" w:hAnsi="PT Astra Serif" w:cs="PT Astra Serif"/>
          <w:sz w:val="28"/>
          <w:szCs w:val="28"/>
          <w:lang w:eastAsia="en-US"/>
        </w:rPr>
        <w:t xml:space="preserve"> </w:t>
      </w:r>
      <w:proofErr w:type="gramEnd"/>
    </w:p>
    <w:p w:rsidR="00CC2CD1" w:rsidRPr="00BF454C"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F454C">
        <w:rPr>
          <w:rFonts w:ascii="PT Astra Serif" w:eastAsiaTheme="minorHAnsi" w:hAnsi="PT Astra Serif" w:cs="PT Astra Serif"/>
          <w:sz w:val="28"/>
          <w:szCs w:val="28"/>
          <w:lang w:eastAsia="en-US"/>
        </w:rPr>
        <w:t>в случаях, предусмотренных подпунктом 1</w:t>
      </w:r>
      <w:r w:rsidR="00BF454C" w:rsidRPr="00BF454C">
        <w:rPr>
          <w:rFonts w:ascii="PT Astra Serif" w:eastAsiaTheme="minorHAnsi" w:hAnsi="PT Astra Serif" w:cs="PT Astra Serif"/>
          <w:sz w:val="28"/>
          <w:szCs w:val="28"/>
          <w:lang w:eastAsia="en-US"/>
        </w:rPr>
        <w:t xml:space="preserve">, 6 </w:t>
      </w:r>
      <w:r w:rsidR="00D51ADF">
        <w:rPr>
          <w:rFonts w:ascii="PT Astra Serif" w:eastAsiaTheme="minorHAnsi" w:hAnsi="PT Astra Serif" w:cs="PT Astra Serif"/>
          <w:sz w:val="28"/>
          <w:szCs w:val="28"/>
          <w:lang w:eastAsia="en-US"/>
        </w:rPr>
        <w:t>–</w:t>
      </w:r>
      <w:r w:rsidR="00BF454C" w:rsidRPr="00BF454C">
        <w:rPr>
          <w:rFonts w:ascii="PT Astra Serif" w:eastAsiaTheme="minorHAnsi" w:hAnsi="PT Astra Serif" w:cs="PT Astra Serif"/>
          <w:sz w:val="28"/>
          <w:szCs w:val="28"/>
          <w:lang w:eastAsia="en-US"/>
        </w:rPr>
        <w:t xml:space="preserve"> 8</w:t>
      </w:r>
      <w:r w:rsidR="00D51ADF">
        <w:rPr>
          <w:rFonts w:ascii="PT Astra Serif" w:eastAsiaTheme="minorHAnsi" w:hAnsi="PT Astra Serif" w:cs="PT Astra Serif"/>
          <w:sz w:val="28"/>
          <w:szCs w:val="28"/>
          <w:lang w:eastAsia="en-US"/>
        </w:rPr>
        <w:t xml:space="preserve"> </w:t>
      </w:r>
      <w:r w:rsidRPr="00BF454C">
        <w:rPr>
          <w:rFonts w:ascii="PT Astra Serif" w:eastAsiaTheme="minorHAnsi" w:hAnsi="PT Astra Serif" w:cs="PT Astra Serif"/>
          <w:sz w:val="28"/>
          <w:szCs w:val="28"/>
          <w:lang w:eastAsia="en-US"/>
        </w:rPr>
        <w:t>пункта 2 настоящего По</w:t>
      </w:r>
      <w:r w:rsidR="005B6819" w:rsidRPr="00BF454C">
        <w:rPr>
          <w:rFonts w:ascii="PT Astra Serif" w:eastAsiaTheme="minorHAnsi" w:hAnsi="PT Astra Serif" w:cs="PT Astra Serif"/>
          <w:sz w:val="28"/>
          <w:szCs w:val="28"/>
          <w:lang w:eastAsia="en-US"/>
        </w:rPr>
        <w:t>р</w:t>
      </w:r>
      <w:r w:rsidRPr="00BF454C">
        <w:rPr>
          <w:rFonts w:ascii="PT Astra Serif" w:eastAsiaTheme="minorHAnsi" w:hAnsi="PT Astra Serif" w:cs="PT Astra Serif"/>
          <w:sz w:val="28"/>
          <w:szCs w:val="28"/>
          <w:lang w:eastAsia="en-US"/>
        </w:rPr>
        <w:t>я</w:t>
      </w:r>
      <w:r w:rsidR="005B6819" w:rsidRPr="00BF454C">
        <w:rPr>
          <w:rFonts w:ascii="PT Astra Serif" w:eastAsiaTheme="minorHAnsi" w:hAnsi="PT Astra Serif" w:cs="PT Astra Serif"/>
          <w:sz w:val="28"/>
          <w:szCs w:val="28"/>
          <w:lang w:eastAsia="en-US"/>
        </w:rPr>
        <w:t>дка</w:t>
      </w:r>
      <w:r w:rsidRPr="00BF454C">
        <w:rPr>
          <w:rFonts w:ascii="PT Astra Serif" w:eastAsiaTheme="minorHAnsi" w:hAnsi="PT Astra Serif" w:cs="PT Astra Serif"/>
          <w:sz w:val="28"/>
          <w:szCs w:val="28"/>
          <w:lang w:eastAsia="en-US"/>
        </w:rPr>
        <w:t xml:space="preserve">, - </w:t>
      </w:r>
      <w:r w:rsidR="00BF454C" w:rsidRPr="00BF454C">
        <w:rPr>
          <w:rFonts w:ascii="PT Astra Serif" w:eastAsiaTheme="minorHAnsi" w:hAnsi="PT Astra Serif" w:cs="PT Astra Serif"/>
          <w:sz w:val="28"/>
          <w:szCs w:val="28"/>
          <w:lang w:eastAsia="en-US"/>
        </w:rPr>
        <w:t>муниципальны</w:t>
      </w:r>
      <w:r w:rsidRPr="00BF454C">
        <w:rPr>
          <w:rFonts w:ascii="PT Astra Serif" w:eastAsiaTheme="minorHAnsi" w:hAnsi="PT Astra Serif" w:cs="PT Astra Serif"/>
          <w:sz w:val="28"/>
          <w:szCs w:val="28"/>
          <w:lang w:eastAsia="en-US"/>
        </w:rPr>
        <w:t>ми программами</w:t>
      </w:r>
      <w:r w:rsidR="00BF454C" w:rsidRPr="00BF454C">
        <w:rPr>
          <w:rFonts w:ascii="PT Astra Serif" w:eastAsiaTheme="minorHAnsi" w:hAnsi="PT Astra Serif" w:cs="PT Astra Serif"/>
          <w:sz w:val="28"/>
          <w:szCs w:val="28"/>
          <w:lang w:eastAsia="en-US"/>
        </w:rPr>
        <w:t xml:space="preserve"> соответствующего муниципального образования</w:t>
      </w:r>
      <w:r w:rsidRPr="00BF454C">
        <w:rPr>
          <w:rFonts w:ascii="PT Astra Serif" w:eastAsiaTheme="minorHAnsi" w:hAnsi="PT Astra Serif" w:cs="PT Astra Serif"/>
          <w:sz w:val="28"/>
          <w:szCs w:val="28"/>
          <w:lang w:eastAsia="en-US"/>
        </w:rPr>
        <w:t>;</w:t>
      </w:r>
    </w:p>
    <w:p w:rsidR="00CC2CD1" w:rsidRPr="00304838"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304838">
        <w:rPr>
          <w:rFonts w:ascii="PT Astra Serif" w:eastAsiaTheme="minorHAnsi" w:hAnsi="PT Astra Serif" w:cs="PT Astra Serif"/>
          <w:sz w:val="28"/>
          <w:szCs w:val="28"/>
          <w:lang w:eastAsia="en-US"/>
        </w:rPr>
        <w:t xml:space="preserve">в случаях, предусмотренных подпунктом 4 пункта 2 настоящего </w:t>
      </w:r>
      <w:r w:rsidR="005B6819" w:rsidRPr="00304838">
        <w:rPr>
          <w:rFonts w:ascii="PT Astra Serif" w:eastAsiaTheme="minorHAnsi" w:hAnsi="PT Astra Serif" w:cs="PT Astra Serif"/>
          <w:sz w:val="28"/>
          <w:szCs w:val="28"/>
          <w:lang w:eastAsia="en-US"/>
        </w:rPr>
        <w:t>Порядка</w:t>
      </w:r>
      <w:r w:rsidRPr="00304838">
        <w:rPr>
          <w:rFonts w:ascii="PT Astra Serif" w:eastAsiaTheme="minorHAnsi" w:hAnsi="PT Astra Serif" w:cs="PT Astra Serif"/>
          <w:sz w:val="28"/>
          <w:szCs w:val="28"/>
          <w:lang w:eastAsia="en-US"/>
        </w:rPr>
        <w:t xml:space="preserve">, - распоряжениями </w:t>
      </w:r>
      <w:r w:rsidR="00304838">
        <w:rPr>
          <w:rFonts w:ascii="PT Astra Serif" w:eastAsiaTheme="minorHAnsi" w:hAnsi="PT Astra Serif" w:cs="PT Astra Serif"/>
          <w:sz w:val="28"/>
          <w:szCs w:val="28"/>
          <w:lang w:eastAsia="en-US"/>
        </w:rPr>
        <w:t xml:space="preserve">администрации </w:t>
      </w:r>
      <w:r w:rsidR="00C51BAE">
        <w:rPr>
          <w:rFonts w:ascii="PT Astra Serif" w:eastAsiaTheme="minorHAnsi" w:hAnsi="PT Astra Serif" w:cs="PT Astra Serif"/>
          <w:sz w:val="28"/>
          <w:szCs w:val="28"/>
          <w:lang w:eastAsia="en-US"/>
        </w:rPr>
        <w:t>МО</w:t>
      </w:r>
      <w:r w:rsidR="00304838">
        <w:rPr>
          <w:rFonts w:ascii="PT Astra Serif" w:eastAsiaTheme="minorHAnsi" w:hAnsi="PT Astra Serif" w:cs="PT Astra Serif"/>
          <w:sz w:val="28"/>
          <w:szCs w:val="28"/>
          <w:lang w:eastAsia="en-US"/>
        </w:rPr>
        <w:t xml:space="preserve"> «Шенкурский муниципальный район»</w:t>
      </w:r>
      <w:r w:rsidRPr="00304838">
        <w:rPr>
          <w:rFonts w:ascii="PT Astra Serif" w:eastAsiaTheme="minorHAnsi" w:hAnsi="PT Astra Serif" w:cs="PT Astra Serif"/>
          <w:sz w:val="28"/>
          <w:szCs w:val="28"/>
          <w:lang w:eastAsia="en-US"/>
        </w:rPr>
        <w:t xml:space="preserve"> о</w:t>
      </w:r>
      <w:r w:rsidR="00304838">
        <w:rPr>
          <w:rFonts w:ascii="PT Astra Serif" w:eastAsiaTheme="minorHAnsi" w:hAnsi="PT Astra Serif" w:cs="PT Astra Serif"/>
          <w:sz w:val="28"/>
          <w:szCs w:val="28"/>
          <w:lang w:eastAsia="en-US"/>
        </w:rPr>
        <w:t>бласти о создании</w:t>
      </w:r>
      <w:r w:rsidRPr="00304838">
        <w:rPr>
          <w:rFonts w:ascii="PT Astra Serif" w:eastAsiaTheme="minorHAnsi" w:hAnsi="PT Astra Serif" w:cs="PT Astra Serif"/>
          <w:sz w:val="28"/>
          <w:szCs w:val="28"/>
          <w:lang w:eastAsia="en-US"/>
        </w:rPr>
        <w:t xml:space="preserve"> учреждений;</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304838">
        <w:rPr>
          <w:rFonts w:ascii="PT Astra Serif" w:eastAsiaTheme="minorHAnsi" w:hAnsi="PT Astra Serif" w:cs="PT Astra Serif"/>
          <w:sz w:val="28"/>
          <w:szCs w:val="28"/>
          <w:lang w:eastAsia="en-US"/>
        </w:rPr>
        <w:t xml:space="preserve">в случаях, предусмотренных подпунктом 5 пункта 2 настоящего </w:t>
      </w:r>
      <w:r w:rsidR="005B6819" w:rsidRPr="00304838">
        <w:rPr>
          <w:rFonts w:ascii="PT Astra Serif" w:eastAsiaTheme="minorHAnsi" w:hAnsi="PT Astra Serif" w:cs="PT Astra Serif"/>
          <w:sz w:val="28"/>
          <w:szCs w:val="28"/>
          <w:lang w:eastAsia="en-US"/>
        </w:rPr>
        <w:t>Порядка</w:t>
      </w:r>
      <w:r w:rsidRPr="00304838">
        <w:rPr>
          <w:rFonts w:ascii="PT Astra Serif" w:eastAsiaTheme="minorHAnsi" w:hAnsi="PT Astra Serif" w:cs="PT Astra Serif"/>
          <w:sz w:val="28"/>
          <w:szCs w:val="28"/>
          <w:lang w:eastAsia="en-US"/>
        </w:rPr>
        <w:t xml:space="preserve">, - распоряжениями </w:t>
      </w:r>
      <w:r w:rsidR="00304838">
        <w:rPr>
          <w:rFonts w:ascii="PT Astra Serif" w:eastAsiaTheme="minorHAnsi" w:hAnsi="PT Astra Serif" w:cs="PT Astra Serif"/>
          <w:sz w:val="28"/>
          <w:szCs w:val="28"/>
          <w:lang w:eastAsia="en-US"/>
        </w:rPr>
        <w:t xml:space="preserve">администрации </w:t>
      </w:r>
      <w:r w:rsidR="00C51BAE">
        <w:rPr>
          <w:rFonts w:ascii="PT Astra Serif" w:eastAsiaTheme="minorHAnsi" w:hAnsi="PT Astra Serif" w:cs="PT Astra Serif"/>
          <w:sz w:val="28"/>
          <w:szCs w:val="28"/>
          <w:lang w:eastAsia="en-US"/>
        </w:rPr>
        <w:t>МО</w:t>
      </w:r>
      <w:r w:rsidR="00304838">
        <w:rPr>
          <w:rFonts w:ascii="PT Astra Serif" w:eastAsiaTheme="minorHAnsi" w:hAnsi="PT Astra Serif" w:cs="PT Astra Serif"/>
          <w:sz w:val="28"/>
          <w:szCs w:val="28"/>
          <w:lang w:eastAsia="en-US"/>
        </w:rPr>
        <w:t xml:space="preserve"> «Шенкурский муниципальный район»</w:t>
      </w:r>
      <w:r w:rsidR="00304838" w:rsidRPr="00304838">
        <w:rPr>
          <w:rFonts w:ascii="PT Astra Serif" w:eastAsiaTheme="minorHAnsi" w:hAnsi="PT Astra Serif" w:cs="PT Astra Serif"/>
          <w:sz w:val="28"/>
          <w:szCs w:val="28"/>
          <w:lang w:eastAsia="en-US"/>
        </w:rPr>
        <w:t xml:space="preserve"> </w:t>
      </w:r>
      <w:r w:rsidRPr="00304838">
        <w:rPr>
          <w:rFonts w:ascii="PT Astra Serif" w:eastAsiaTheme="minorHAnsi" w:hAnsi="PT Astra Serif" w:cs="PT Astra Serif"/>
          <w:sz w:val="28"/>
          <w:szCs w:val="28"/>
          <w:lang w:eastAsia="en-US"/>
        </w:rPr>
        <w:t>о реорганизации</w:t>
      </w:r>
      <w:r w:rsidR="00304838">
        <w:rPr>
          <w:rFonts w:ascii="PT Astra Serif" w:eastAsiaTheme="minorHAnsi" w:hAnsi="PT Astra Serif" w:cs="PT Astra Serif"/>
          <w:sz w:val="28"/>
          <w:szCs w:val="28"/>
          <w:lang w:eastAsia="en-US"/>
        </w:rPr>
        <w:t xml:space="preserve"> или ликвидации </w:t>
      </w:r>
      <w:r w:rsidR="00CA1E5E">
        <w:rPr>
          <w:rFonts w:ascii="PT Astra Serif" w:eastAsiaTheme="minorHAnsi" w:hAnsi="PT Astra Serif" w:cs="PT Astra Serif"/>
          <w:sz w:val="28"/>
          <w:szCs w:val="28"/>
          <w:lang w:eastAsia="en-US"/>
        </w:rPr>
        <w:t>учреждений;</w:t>
      </w:r>
    </w:p>
    <w:p w:rsidR="00CA1E5E" w:rsidRDefault="00CA1E5E"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в случаях, предусмотренных подпунктом 10 пункта 2 настоящего Порядка, - программами Архангельской области, предусматривающими предоставление соответствующему бюджету межб</w:t>
      </w:r>
      <w:r w:rsidR="000C0DE0">
        <w:rPr>
          <w:rFonts w:ascii="PT Astra Serif" w:eastAsiaTheme="minorHAnsi" w:hAnsi="PT Astra Serif" w:cs="PT Astra Serif"/>
          <w:sz w:val="28"/>
          <w:szCs w:val="28"/>
          <w:lang w:eastAsia="en-US"/>
        </w:rPr>
        <w:t>юджетных трансфертов из областн</w:t>
      </w:r>
      <w:r>
        <w:rPr>
          <w:rFonts w:ascii="PT Astra Serif" w:eastAsiaTheme="minorHAnsi" w:hAnsi="PT Astra Serif" w:cs="PT Astra Serif"/>
          <w:sz w:val="28"/>
          <w:szCs w:val="28"/>
          <w:lang w:eastAsia="en-US"/>
        </w:rPr>
        <w:t>ого бюджета</w:t>
      </w:r>
      <w:r w:rsidR="000C0DE0">
        <w:rPr>
          <w:rFonts w:ascii="PT Astra Serif" w:eastAsiaTheme="minorHAnsi" w:hAnsi="PT Astra Serif" w:cs="PT Astra Serif"/>
          <w:sz w:val="28"/>
          <w:szCs w:val="28"/>
          <w:lang w:eastAsia="en-US"/>
        </w:rPr>
        <w:t>.</w:t>
      </w:r>
    </w:p>
    <w:p w:rsidR="00340AE9" w:rsidRDefault="00340AE9" w:rsidP="005C4A80">
      <w:pPr>
        <w:autoSpaceDE w:val="0"/>
        <w:autoSpaceDN w:val="0"/>
        <w:adjustRightInd w:val="0"/>
        <w:spacing w:before="280"/>
        <w:ind w:firstLine="540"/>
        <w:contextualSpacing/>
        <w:jc w:val="center"/>
        <w:rPr>
          <w:rFonts w:ascii="PT Astra Serif" w:eastAsiaTheme="minorHAnsi" w:hAnsi="PT Astra Serif" w:cs="PT Astra Serif"/>
          <w:b/>
          <w:sz w:val="28"/>
          <w:szCs w:val="28"/>
          <w:lang w:eastAsia="en-US"/>
        </w:rPr>
      </w:pPr>
    </w:p>
    <w:p w:rsidR="00CC2CD1" w:rsidRPr="00E900B1" w:rsidRDefault="00CC2CD1" w:rsidP="005C4A80">
      <w:pPr>
        <w:autoSpaceDE w:val="0"/>
        <w:autoSpaceDN w:val="0"/>
        <w:adjustRightInd w:val="0"/>
        <w:spacing w:before="280"/>
        <w:ind w:firstLine="540"/>
        <w:contextualSpacing/>
        <w:jc w:val="center"/>
        <w:rPr>
          <w:rFonts w:ascii="PT Astra Serif" w:eastAsiaTheme="minorHAnsi" w:hAnsi="PT Astra Serif" w:cs="PT Astra Serif"/>
          <w:b/>
          <w:sz w:val="28"/>
          <w:szCs w:val="28"/>
          <w:lang w:eastAsia="en-US"/>
        </w:rPr>
      </w:pPr>
      <w:r w:rsidRPr="00E900B1">
        <w:rPr>
          <w:rFonts w:ascii="PT Astra Serif" w:eastAsiaTheme="minorHAnsi" w:hAnsi="PT Astra Serif" w:cs="PT Astra Serif"/>
          <w:b/>
          <w:sz w:val="28"/>
          <w:szCs w:val="28"/>
          <w:lang w:eastAsia="en-US"/>
        </w:rPr>
        <w:t>III. Отчетность об использовании субсидий</w:t>
      </w:r>
    </w:p>
    <w:p w:rsidR="00CC2CD1" w:rsidRPr="00E900B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p>
    <w:p w:rsidR="00CC2CD1" w:rsidRPr="008C4223" w:rsidRDefault="00CC2CD1" w:rsidP="008C4223">
      <w:pPr>
        <w:autoSpaceDE w:val="0"/>
        <w:autoSpaceDN w:val="0"/>
        <w:adjustRightInd w:val="0"/>
        <w:ind w:firstLine="709"/>
        <w:jc w:val="both"/>
        <w:rPr>
          <w:rFonts w:eastAsiaTheme="minorHAnsi"/>
          <w:sz w:val="28"/>
          <w:szCs w:val="28"/>
          <w:lang w:eastAsia="en-US"/>
        </w:rPr>
      </w:pPr>
      <w:r>
        <w:rPr>
          <w:rFonts w:ascii="PT Astra Serif" w:eastAsiaTheme="minorHAnsi" w:hAnsi="PT Astra Serif" w:cs="PT Astra Serif"/>
          <w:bCs/>
          <w:sz w:val="28"/>
          <w:szCs w:val="28"/>
          <w:lang w:eastAsia="en-US"/>
        </w:rPr>
        <w:lastRenderedPageBreak/>
        <w:t>15. У</w:t>
      </w:r>
      <w:r w:rsidRPr="00E900B1">
        <w:rPr>
          <w:rFonts w:ascii="PT Astra Serif" w:eastAsiaTheme="minorHAnsi" w:hAnsi="PT Astra Serif" w:cs="PT Astra Serif"/>
          <w:bCs/>
          <w:sz w:val="28"/>
          <w:szCs w:val="28"/>
          <w:lang w:eastAsia="en-US"/>
        </w:rPr>
        <w:t>чреждения в сроки и по формам, указанным в соглашении, представляют</w:t>
      </w:r>
      <w:r w:rsidR="000869DB">
        <w:rPr>
          <w:rFonts w:ascii="PT Astra Serif" w:eastAsiaTheme="minorHAnsi" w:hAnsi="PT Astra Serif" w:cs="PT Astra Serif"/>
          <w:bCs/>
          <w:sz w:val="28"/>
          <w:szCs w:val="28"/>
          <w:lang w:eastAsia="en-US"/>
        </w:rPr>
        <w:t xml:space="preserve"> у</w:t>
      </w:r>
      <w:r>
        <w:rPr>
          <w:rFonts w:ascii="PT Astra Serif" w:eastAsiaTheme="minorHAnsi" w:hAnsi="PT Astra Serif" w:cs="PT Astra Serif"/>
          <w:bCs/>
          <w:sz w:val="28"/>
          <w:szCs w:val="28"/>
          <w:lang w:eastAsia="en-US"/>
        </w:rPr>
        <w:t>чредителю</w:t>
      </w:r>
      <w:r w:rsidR="00887896">
        <w:rPr>
          <w:rFonts w:eastAsiaTheme="minorHAnsi"/>
          <w:sz w:val="28"/>
          <w:szCs w:val="28"/>
          <w:lang w:eastAsia="en-US"/>
        </w:rPr>
        <w:t xml:space="preserve"> или</w:t>
      </w:r>
      <w:r w:rsidR="00887896" w:rsidRPr="005C4A80">
        <w:rPr>
          <w:rFonts w:eastAsiaTheme="minorHAnsi"/>
          <w:sz w:val="28"/>
          <w:szCs w:val="28"/>
          <w:lang w:eastAsia="en-US"/>
        </w:rPr>
        <w:t xml:space="preserve"> главн</w:t>
      </w:r>
      <w:r w:rsidR="00887896">
        <w:rPr>
          <w:rFonts w:eastAsiaTheme="minorHAnsi"/>
          <w:sz w:val="28"/>
          <w:szCs w:val="28"/>
          <w:lang w:eastAsia="en-US"/>
        </w:rPr>
        <w:t>ому</w:t>
      </w:r>
      <w:r w:rsidR="00887896" w:rsidRPr="005C4A80">
        <w:rPr>
          <w:rFonts w:eastAsiaTheme="minorHAnsi"/>
          <w:sz w:val="28"/>
          <w:szCs w:val="28"/>
          <w:lang w:eastAsia="en-US"/>
        </w:rPr>
        <w:t xml:space="preserve"> распорядител</w:t>
      </w:r>
      <w:r w:rsidR="00887896">
        <w:rPr>
          <w:rFonts w:eastAsiaTheme="minorHAnsi"/>
          <w:sz w:val="28"/>
          <w:szCs w:val="28"/>
          <w:lang w:eastAsia="en-US"/>
        </w:rPr>
        <w:t>ю</w:t>
      </w:r>
      <w:r w:rsidR="001D157A">
        <w:rPr>
          <w:rFonts w:eastAsiaTheme="minorHAnsi"/>
          <w:sz w:val="28"/>
          <w:szCs w:val="28"/>
          <w:lang w:eastAsia="en-US"/>
        </w:rPr>
        <w:t xml:space="preserve"> </w:t>
      </w:r>
      <w:r w:rsidR="004350E6">
        <w:rPr>
          <w:rFonts w:eastAsiaTheme="minorHAnsi"/>
          <w:sz w:val="28"/>
          <w:szCs w:val="28"/>
          <w:lang w:eastAsia="en-US"/>
        </w:rPr>
        <w:t>(далее – главный распорядитель)</w:t>
      </w:r>
      <w:r w:rsidR="001D157A">
        <w:rPr>
          <w:rFonts w:eastAsiaTheme="minorHAnsi"/>
          <w:sz w:val="28"/>
          <w:szCs w:val="28"/>
          <w:lang w:eastAsia="en-US"/>
        </w:rPr>
        <w:t xml:space="preserve"> соответствующего бюджета </w:t>
      </w:r>
      <w:r w:rsidR="008C4223">
        <w:rPr>
          <w:rFonts w:eastAsiaTheme="minorHAnsi"/>
          <w:sz w:val="28"/>
          <w:szCs w:val="28"/>
          <w:lang w:eastAsia="en-US"/>
        </w:rPr>
        <w:t xml:space="preserve">отчеты об использовании субсидий, в состав </w:t>
      </w:r>
      <w:r w:rsidRPr="00E900B1">
        <w:rPr>
          <w:rFonts w:ascii="PT Astra Serif" w:eastAsiaTheme="minorHAnsi" w:hAnsi="PT Astra Serif" w:cs="PT Astra Serif"/>
          <w:bCs/>
          <w:sz w:val="28"/>
          <w:szCs w:val="28"/>
          <w:lang w:eastAsia="en-US"/>
        </w:rPr>
        <w:t>которых входят:</w:t>
      </w:r>
    </w:p>
    <w:p w:rsidR="00CC2CD1" w:rsidRPr="00E900B1" w:rsidRDefault="00CC2CD1" w:rsidP="005C4A80">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E900B1">
        <w:rPr>
          <w:rFonts w:ascii="PT Astra Serif" w:eastAsiaTheme="minorHAnsi" w:hAnsi="PT Astra Serif" w:cs="PT Astra Serif"/>
          <w:bCs/>
          <w:sz w:val="28"/>
          <w:szCs w:val="28"/>
          <w:lang w:eastAsia="en-US"/>
        </w:rPr>
        <w:t>отчетность о достижении результатов предоставления субсидии, иных показателей (при их установлении);</w:t>
      </w:r>
    </w:p>
    <w:p w:rsidR="00CC2CD1" w:rsidRPr="00E900B1" w:rsidRDefault="00CC2CD1" w:rsidP="005C4A80">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E900B1">
        <w:rPr>
          <w:rFonts w:ascii="PT Astra Serif" w:eastAsiaTheme="minorHAnsi" w:hAnsi="PT Astra Serif" w:cs="PT Astra Serif"/>
          <w:bCs/>
          <w:sz w:val="28"/>
          <w:szCs w:val="28"/>
          <w:lang w:eastAsia="en-US"/>
        </w:rPr>
        <w:t>отчетность об осуществлении расходов, источником финансового обеспечения которых является субсидия.</w:t>
      </w:r>
    </w:p>
    <w:p w:rsidR="00CC2CD1" w:rsidRPr="00B701DF" w:rsidRDefault="00B701DF" w:rsidP="005C4A80">
      <w:pPr>
        <w:autoSpaceDE w:val="0"/>
        <w:autoSpaceDN w:val="0"/>
        <w:adjustRightInd w:val="0"/>
        <w:spacing w:before="280"/>
        <w:ind w:firstLine="709"/>
        <w:contextualSpacing/>
        <w:jc w:val="both"/>
        <w:rPr>
          <w:rFonts w:ascii="PT Astra Serif" w:eastAsiaTheme="minorHAnsi" w:hAnsi="PT Astra Serif" w:cs="PT Astra Serif"/>
          <w:bCs/>
          <w:sz w:val="28"/>
          <w:szCs w:val="28"/>
          <w:lang w:eastAsia="en-US"/>
        </w:rPr>
      </w:pPr>
      <w:r w:rsidRPr="00B701DF">
        <w:rPr>
          <w:rFonts w:ascii="PT Astra Serif" w:eastAsiaTheme="minorHAnsi" w:hAnsi="PT Astra Serif" w:cs="PT Astra Serif"/>
          <w:bCs/>
          <w:sz w:val="28"/>
          <w:szCs w:val="28"/>
          <w:lang w:eastAsia="en-US"/>
        </w:rPr>
        <w:t>Главный распорядитель</w:t>
      </w:r>
      <w:r w:rsidR="00CC2CD1" w:rsidRPr="00B701DF">
        <w:rPr>
          <w:rFonts w:ascii="PT Astra Serif" w:eastAsiaTheme="minorHAnsi" w:hAnsi="PT Astra Serif" w:cs="PT Astra Serif"/>
          <w:bCs/>
          <w:sz w:val="28"/>
          <w:szCs w:val="28"/>
          <w:lang w:eastAsia="en-US"/>
        </w:rPr>
        <w:t xml:space="preserve"> ежеквартально, не позднее 20-го числа месяца, следующего за отчетным кварталом, представляет </w:t>
      </w:r>
      <w:r w:rsidR="002A02A9" w:rsidRPr="00B701DF">
        <w:rPr>
          <w:rFonts w:ascii="PT Astra Serif" w:eastAsiaTheme="minorHAnsi" w:hAnsi="PT Astra Serif" w:cs="PT Astra Serif"/>
          <w:bCs/>
          <w:sz w:val="28"/>
          <w:szCs w:val="28"/>
          <w:lang w:eastAsia="en-US"/>
        </w:rPr>
        <w:t xml:space="preserve">в </w:t>
      </w:r>
      <w:r w:rsidRPr="00B701DF">
        <w:rPr>
          <w:rFonts w:ascii="PT Astra Serif" w:eastAsiaTheme="minorHAnsi" w:hAnsi="PT Astra Serif" w:cs="PT Astra Serif"/>
          <w:bCs/>
          <w:sz w:val="28"/>
          <w:szCs w:val="28"/>
          <w:lang w:eastAsia="en-US"/>
        </w:rPr>
        <w:t>комитет по финансам и экономике</w:t>
      </w:r>
      <w:r w:rsidR="005C0EA3" w:rsidRPr="00B701DF">
        <w:rPr>
          <w:rFonts w:ascii="PT Astra Serif" w:eastAsiaTheme="minorHAnsi" w:hAnsi="PT Astra Serif" w:cs="PT Astra Serif"/>
          <w:bCs/>
          <w:sz w:val="28"/>
          <w:szCs w:val="28"/>
          <w:lang w:eastAsia="en-US"/>
        </w:rPr>
        <w:t xml:space="preserve"> </w:t>
      </w:r>
      <w:r w:rsidR="00CC2CD1" w:rsidRPr="00B701DF">
        <w:rPr>
          <w:rFonts w:ascii="PT Astra Serif" w:eastAsiaTheme="minorHAnsi" w:hAnsi="PT Astra Serif" w:cs="PT Astra Serif"/>
          <w:bCs/>
          <w:sz w:val="28"/>
          <w:szCs w:val="28"/>
          <w:lang w:eastAsia="en-US"/>
        </w:rPr>
        <w:t>отчет об использовании субсидий, содержащий сведения об осуществлении подведомственными</w:t>
      </w:r>
      <w:r w:rsidR="002A02A9" w:rsidRPr="00B701DF">
        <w:rPr>
          <w:rFonts w:ascii="PT Astra Serif" w:eastAsiaTheme="minorHAnsi" w:hAnsi="PT Astra Serif" w:cs="PT Astra Serif"/>
          <w:bCs/>
          <w:sz w:val="28"/>
          <w:szCs w:val="28"/>
          <w:lang w:eastAsia="en-US"/>
        </w:rPr>
        <w:t xml:space="preserve"> у</w:t>
      </w:r>
      <w:r w:rsidR="00CC2CD1" w:rsidRPr="00B701DF">
        <w:rPr>
          <w:rFonts w:ascii="PT Astra Serif" w:eastAsiaTheme="minorHAnsi" w:hAnsi="PT Astra Serif" w:cs="PT Astra Serif"/>
          <w:bCs/>
          <w:sz w:val="28"/>
          <w:szCs w:val="28"/>
          <w:lang w:eastAsia="en-US"/>
        </w:rPr>
        <w:t>чреждениями расходов, источником финансового обеспечения которых являются субсидии.</w:t>
      </w:r>
    </w:p>
    <w:p w:rsidR="00CC2CD1" w:rsidRPr="00B517B1" w:rsidRDefault="00CC2CD1" w:rsidP="005C4A80">
      <w:pPr>
        <w:autoSpaceDE w:val="0"/>
        <w:autoSpaceDN w:val="0"/>
        <w:adjustRightInd w:val="0"/>
        <w:ind w:firstLine="709"/>
        <w:contextualSpacing/>
        <w:jc w:val="both"/>
        <w:rPr>
          <w:rFonts w:ascii="PT Astra Serif" w:hAnsi="PT Astra Serif" w:cs="Arial"/>
          <w:sz w:val="28"/>
          <w:szCs w:val="28"/>
        </w:rPr>
      </w:pPr>
      <w:r w:rsidRPr="00B701DF">
        <w:rPr>
          <w:rFonts w:ascii="PT Astra Serif" w:hAnsi="PT Astra Serif" w:cs="Arial"/>
          <w:sz w:val="28"/>
          <w:szCs w:val="28"/>
        </w:rPr>
        <w:t xml:space="preserve">Учредитель </w:t>
      </w:r>
      <w:r w:rsidR="00887896" w:rsidRPr="005C4A80">
        <w:rPr>
          <w:rFonts w:eastAsiaTheme="minorHAnsi"/>
          <w:sz w:val="28"/>
          <w:szCs w:val="28"/>
          <w:lang w:eastAsia="en-US"/>
        </w:rPr>
        <w:t>или главн</w:t>
      </w:r>
      <w:r w:rsidR="004350E6">
        <w:rPr>
          <w:rFonts w:eastAsiaTheme="minorHAnsi"/>
          <w:sz w:val="28"/>
          <w:szCs w:val="28"/>
          <w:lang w:eastAsia="en-US"/>
        </w:rPr>
        <w:t>ый</w:t>
      </w:r>
      <w:r w:rsidR="00887896" w:rsidRPr="005C4A80">
        <w:rPr>
          <w:rFonts w:eastAsiaTheme="minorHAnsi"/>
          <w:sz w:val="28"/>
          <w:szCs w:val="28"/>
          <w:lang w:eastAsia="en-US"/>
        </w:rPr>
        <w:t xml:space="preserve"> распорядител</w:t>
      </w:r>
      <w:r w:rsidR="004350E6">
        <w:rPr>
          <w:rFonts w:eastAsiaTheme="minorHAnsi"/>
          <w:sz w:val="28"/>
          <w:szCs w:val="28"/>
          <w:lang w:eastAsia="en-US"/>
        </w:rPr>
        <w:t>ь</w:t>
      </w:r>
      <w:r w:rsidR="00887896">
        <w:rPr>
          <w:rFonts w:ascii="PT Astra Serif" w:hAnsi="PT Astra Serif"/>
          <w:sz w:val="28"/>
          <w:szCs w:val="28"/>
        </w:rPr>
        <w:t xml:space="preserve"> </w:t>
      </w:r>
      <w:r w:rsidRPr="00B701DF">
        <w:rPr>
          <w:rFonts w:ascii="PT Astra Serif" w:hAnsi="PT Astra Serif" w:cs="Arial"/>
          <w:sz w:val="28"/>
          <w:szCs w:val="28"/>
        </w:rPr>
        <w:t>вправе дополнять форму отчетов в</w:t>
      </w:r>
      <w:r w:rsidRPr="00B517B1">
        <w:rPr>
          <w:rFonts w:ascii="PT Astra Serif" w:hAnsi="PT Astra Serif" w:cs="Arial"/>
          <w:sz w:val="28"/>
          <w:szCs w:val="28"/>
        </w:rPr>
        <w:t xml:space="preserve"> соответст</w:t>
      </w:r>
      <w:r>
        <w:rPr>
          <w:rFonts w:ascii="PT Astra Serif" w:hAnsi="PT Astra Serif" w:cs="Arial"/>
          <w:sz w:val="28"/>
          <w:szCs w:val="28"/>
        </w:rPr>
        <w:t xml:space="preserve">вии со спецификой деятельности </w:t>
      </w:r>
      <w:r w:rsidR="002A02A9">
        <w:rPr>
          <w:rFonts w:ascii="PT Astra Serif" w:hAnsi="PT Astra Serif" w:cs="Arial"/>
          <w:sz w:val="28"/>
          <w:szCs w:val="28"/>
        </w:rPr>
        <w:t>у</w:t>
      </w:r>
      <w:r w:rsidRPr="00B517B1">
        <w:rPr>
          <w:rFonts w:ascii="PT Astra Serif" w:hAnsi="PT Astra Serif" w:cs="Arial"/>
          <w:sz w:val="28"/>
          <w:szCs w:val="28"/>
        </w:rPr>
        <w:t xml:space="preserve">чреждения, а также </w:t>
      </w:r>
      <w:r w:rsidRPr="00B517B1">
        <w:rPr>
          <w:rFonts w:ascii="PT Astra Serif" w:hAnsi="PT Astra Serif" w:cs="PT Astra Serif"/>
          <w:sz w:val="28"/>
          <w:szCs w:val="28"/>
        </w:rPr>
        <w:t xml:space="preserve">устанавливать в соглашении дополнительные формы представления </w:t>
      </w:r>
      <w:r w:rsidR="002A02A9">
        <w:rPr>
          <w:rFonts w:ascii="PT Astra Serif" w:hAnsi="PT Astra Serif" w:cs="PT Astra Serif"/>
          <w:sz w:val="28"/>
          <w:szCs w:val="28"/>
        </w:rPr>
        <w:t>у</w:t>
      </w:r>
      <w:r w:rsidRPr="00B517B1">
        <w:rPr>
          <w:rFonts w:ascii="PT Astra Serif" w:hAnsi="PT Astra Serif" w:cs="PT Astra Serif"/>
          <w:sz w:val="28"/>
          <w:szCs w:val="28"/>
        </w:rPr>
        <w:t>чреждением указанной отчетности и сроки их представления.</w:t>
      </w:r>
    </w:p>
    <w:p w:rsidR="00CC2CD1" w:rsidRDefault="00CC2CD1" w:rsidP="005C4A80">
      <w:pPr>
        <w:autoSpaceDE w:val="0"/>
        <w:autoSpaceDN w:val="0"/>
        <w:adjustRightInd w:val="0"/>
        <w:contextualSpacing/>
        <w:jc w:val="both"/>
        <w:rPr>
          <w:rFonts w:ascii="PT Astra Serif" w:eastAsiaTheme="minorHAnsi" w:hAnsi="PT Astra Serif" w:cs="PT Astra Serif"/>
          <w:sz w:val="28"/>
          <w:szCs w:val="28"/>
          <w:lang w:eastAsia="en-US"/>
        </w:rPr>
      </w:pPr>
    </w:p>
    <w:p w:rsidR="00CC2CD1" w:rsidRDefault="00CC2CD1" w:rsidP="005C4A80">
      <w:pPr>
        <w:autoSpaceDE w:val="0"/>
        <w:autoSpaceDN w:val="0"/>
        <w:adjustRightInd w:val="0"/>
        <w:contextualSpacing/>
        <w:jc w:val="center"/>
        <w:rPr>
          <w:rFonts w:ascii="PT Astra Serif" w:eastAsiaTheme="minorHAnsi" w:hAnsi="PT Astra Serif" w:cs="PT Astra Serif"/>
          <w:b/>
          <w:bCs/>
          <w:sz w:val="28"/>
          <w:szCs w:val="28"/>
          <w:lang w:eastAsia="en-US"/>
        </w:rPr>
      </w:pPr>
      <w:r>
        <w:rPr>
          <w:rFonts w:ascii="PT Astra Serif" w:eastAsiaTheme="minorHAnsi" w:hAnsi="PT Astra Serif" w:cs="PT Astra Serif"/>
          <w:b/>
          <w:bCs/>
          <w:sz w:val="28"/>
          <w:szCs w:val="28"/>
          <w:lang w:eastAsia="en-US"/>
        </w:rPr>
        <w:t xml:space="preserve">IV. </w:t>
      </w:r>
      <w:proofErr w:type="gramStart"/>
      <w:r>
        <w:rPr>
          <w:rFonts w:ascii="PT Astra Serif" w:eastAsiaTheme="minorHAnsi" w:hAnsi="PT Astra Serif" w:cs="PT Astra Serif"/>
          <w:b/>
          <w:bCs/>
          <w:sz w:val="28"/>
          <w:szCs w:val="28"/>
          <w:lang w:eastAsia="en-US"/>
        </w:rPr>
        <w:t>Контроль за</w:t>
      </w:r>
      <w:proofErr w:type="gramEnd"/>
      <w:r>
        <w:rPr>
          <w:rFonts w:ascii="PT Astra Serif" w:eastAsiaTheme="minorHAnsi" w:hAnsi="PT Astra Serif" w:cs="PT Astra Serif"/>
          <w:b/>
          <w:bCs/>
          <w:sz w:val="28"/>
          <w:szCs w:val="28"/>
          <w:lang w:eastAsia="en-US"/>
        </w:rPr>
        <w:t xml:space="preserve"> соблюдением целей, условий и порядка предоставления</w:t>
      </w:r>
    </w:p>
    <w:p w:rsidR="00CC2CD1" w:rsidRDefault="00CC2CD1" w:rsidP="005C4A80">
      <w:pPr>
        <w:autoSpaceDE w:val="0"/>
        <w:autoSpaceDN w:val="0"/>
        <w:adjustRightInd w:val="0"/>
        <w:contextualSpacing/>
        <w:jc w:val="center"/>
        <w:rPr>
          <w:rFonts w:ascii="PT Astra Serif" w:eastAsiaTheme="minorHAnsi" w:hAnsi="PT Astra Serif" w:cs="PT Astra Serif"/>
          <w:b/>
          <w:bCs/>
          <w:sz w:val="28"/>
          <w:szCs w:val="28"/>
          <w:lang w:eastAsia="en-US"/>
        </w:rPr>
      </w:pPr>
      <w:r>
        <w:rPr>
          <w:rFonts w:ascii="PT Astra Serif" w:eastAsiaTheme="minorHAnsi" w:hAnsi="PT Astra Serif" w:cs="PT Astra Serif"/>
          <w:b/>
          <w:bCs/>
          <w:sz w:val="28"/>
          <w:szCs w:val="28"/>
          <w:lang w:eastAsia="en-US"/>
        </w:rPr>
        <w:t>субсидий и ответственность за их несоблюдение</w:t>
      </w:r>
    </w:p>
    <w:p w:rsidR="00CC2CD1" w:rsidRDefault="00CC2CD1" w:rsidP="005C4A80">
      <w:pPr>
        <w:autoSpaceDE w:val="0"/>
        <w:autoSpaceDN w:val="0"/>
        <w:adjustRightInd w:val="0"/>
        <w:contextualSpacing/>
        <w:jc w:val="both"/>
        <w:outlineLvl w:val="0"/>
        <w:rPr>
          <w:rFonts w:ascii="PT Astra Serif" w:eastAsiaTheme="minorHAnsi" w:hAnsi="PT Astra Serif" w:cs="PT Astra Serif"/>
          <w:sz w:val="28"/>
          <w:szCs w:val="28"/>
          <w:lang w:eastAsia="en-US"/>
        </w:rPr>
      </w:pPr>
    </w:p>
    <w:p w:rsidR="00CC2CD1" w:rsidRDefault="00CC2CD1" w:rsidP="00F4583E">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16. </w:t>
      </w:r>
      <w:proofErr w:type="gramStart"/>
      <w:r>
        <w:rPr>
          <w:rFonts w:ascii="PT Astra Serif" w:eastAsiaTheme="minorHAnsi" w:hAnsi="PT Astra Serif" w:cs="PT Astra Serif"/>
          <w:sz w:val="28"/>
          <w:szCs w:val="28"/>
          <w:lang w:eastAsia="en-US"/>
        </w:rPr>
        <w:t>Не использованные в текущем финансовом году остатки сре</w:t>
      </w:r>
      <w:r w:rsidR="002A02A9">
        <w:rPr>
          <w:rFonts w:ascii="PT Astra Serif" w:eastAsiaTheme="minorHAnsi" w:hAnsi="PT Astra Serif" w:cs="PT Astra Serif"/>
          <w:sz w:val="28"/>
          <w:szCs w:val="28"/>
          <w:lang w:eastAsia="en-US"/>
        </w:rPr>
        <w:t>дств субсидий, предоставленных у</w:t>
      </w:r>
      <w:r>
        <w:rPr>
          <w:rFonts w:ascii="PT Astra Serif" w:eastAsiaTheme="minorHAnsi" w:hAnsi="PT Astra Serif" w:cs="PT Astra Serif"/>
          <w:sz w:val="28"/>
          <w:szCs w:val="28"/>
          <w:lang w:eastAsia="en-US"/>
        </w:rPr>
        <w:t xml:space="preserve">чреждению из соответствующего бюджета, подлежат </w:t>
      </w:r>
      <w:r w:rsidRPr="005C0EA3">
        <w:rPr>
          <w:rFonts w:ascii="PT Astra Serif" w:eastAsiaTheme="minorHAnsi" w:hAnsi="PT Astra Serif" w:cs="PT Astra Serif"/>
          <w:sz w:val="28"/>
          <w:szCs w:val="28"/>
          <w:lang w:eastAsia="en-US"/>
        </w:rPr>
        <w:t xml:space="preserve">перечислению в </w:t>
      </w:r>
      <w:r w:rsidR="00002A53" w:rsidRPr="005C0EA3">
        <w:rPr>
          <w:rFonts w:ascii="PT Astra Serif" w:eastAsiaTheme="minorHAnsi" w:hAnsi="PT Astra Serif" w:cs="PT Astra Serif"/>
          <w:sz w:val="28"/>
          <w:szCs w:val="28"/>
          <w:lang w:eastAsia="en-US"/>
        </w:rPr>
        <w:t>соответствующий</w:t>
      </w:r>
      <w:r w:rsidR="00002A53">
        <w:rPr>
          <w:rFonts w:ascii="PT Astra Serif" w:eastAsiaTheme="minorHAnsi" w:hAnsi="PT Astra Serif" w:cs="PT Astra Serif"/>
          <w:sz w:val="28"/>
          <w:szCs w:val="28"/>
          <w:lang w:eastAsia="en-US"/>
        </w:rPr>
        <w:t xml:space="preserve"> </w:t>
      </w:r>
      <w:r>
        <w:rPr>
          <w:rFonts w:ascii="PT Astra Serif" w:eastAsiaTheme="minorHAnsi" w:hAnsi="PT Astra Serif" w:cs="PT Astra Serif"/>
          <w:sz w:val="28"/>
          <w:szCs w:val="28"/>
          <w:lang w:eastAsia="en-US"/>
        </w:rPr>
        <w:t>бюджет до 01 июля очередного финансового года,</w:t>
      </w:r>
      <w:r w:rsidR="000869DB">
        <w:rPr>
          <w:rFonts w:ascii="PT Astra Serif" w:eastAsiaTheme="minorHAnsi" w:hAnsi="PT Astra Serif" w:cs="PT Astra Serif"/>
          <w:sz w:val="28"/>
          <w:szCs w:val="28"/>
          <w:lang w:eastAsia="en-US"/>
        </w:rPr>
        <w:t xml:space="preserve"> за исключением случаев, когда у</w:t>
      </w:r>
      <w:r>
        <w:rPr>
          <w:rFonts w:ascii="PT Astra Serif" w:eastAsiaTheme="minorHAnsi" w:hAnsi="PT Astra Serif" w:cs="PT Astra Serif"/>
          <w:sz w:val="28"/>
          <w:szCs w:val="28"/>
          <w:lang w:eastAsia="en-US"/>
        </w:rPr>
        <w:t xml:space="preserve">чредителем в срок до 01 июля очередного финансового года, принято решение о наличии потребности в направлении средств субсидии </w:t>
      </w:r>
      <w:r w:rsidR="00F4583E">
        <w:rPr>
          <w:rFonts w:ascii="PT Astra Serif" w:eastAsiaTheme="minorHAnsi" w:hAnsi="PT Astra Serif" w:cs="PT Astra Serif"/>
          <w:sz w:val="28"/>
          <w:szCs w:val="28"/>
          <w:lang w:eastAsia="en-US"/>
        </w:rPr>
        <w:t>на достижение целей, установленных при предоставлении субсидии.</w:t>
      </w:r>
      <w:proofErr w:type="gramEnd"/>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Не использованные в текущем финансовом году остатки сре</w:t>
      </w:r>
      <w:r w:rsidR="000869DB">
        <w:rPr>
          <w:rFonts w:ascii="PT Astra Serif" w:eastAsiaTheme="minorHAnsi" w:hAnsi="PT Astra Serif" w:cs="PT Astra Serif"/>
          <w:sz w:val="28"/>
          <w:szCs w:val="28"/>
          <w:lang w:eastAsia="en-US"/>
        </w:rPr>
        <w:t>дств субсидий, предоставленных у</w:t>
      </w:r>
      <w:r>
        <w:rPr>
          <w:rFonts w:ascii="PT Astra Serif" w:eastAsiaTheme="minorHAnsi" w:hAnsi="PT Astra Serif" w:cs="PT Astra Serif"/>
          <w:sz w:val="28"/>
          <w:szCs w:val="28"/>
          <w:lang w:eastAsia="en-US"/>
        </w:rPr>
        <w:t xml:space="preserve">чреждению из </w:t>
      </w:r>
      <w:r w:rsidR="006B0349">
        <w:rPr>
          <w:rFonts w:ascii="PT Astra Serif" w:eastAsiaTheme="minorHAnsi" w:hAnsi="PT Astra Serif" w:cs="PT Astra Serif"/>
          <w:sz w:val="28"/>
          <w:szCs w:val="28"/>
          <w:lang w:eastAsia="en-US"/>
        </w:rPr>
        <w:t xml:space="preserve">соответствующего </w:t>
      </w:r>
      <w:r>
        <w:rPr>
          <w:rFonts w:ascii="PT Astra Serif" w:eastAsiaTheme="minorHAnsi" w:hAnsi="PT Astra Serif" w:cs="PT Astra Serif"/>
          <w:sz w:val="28"/>
          <w:szCs w:val="28"/>
          <w:lang w:eastAsia="en-US"/>
        </w:rPr>
        <w:t>бюджета, которые не перечислены в соответствующи</w:t>
      </w:r>
      <w:r w:rsidR="000869DB">
        <w:rPr>
          <w:rFonts w:ascii="PT Astra Serif" w:eastAsiaTheme="minorHAnsi" w:hAnsi="PT Astra Serif" w:cs="PT Astra Serif"/>
          <w:sz w:val="28"/>
          <w:szCs w:val="28"/>
          <w:lang w:eastAsia="en-US"/>
        </w:rPr>
        <w:t>й бюджет и в отношении которых у</w:t>
      </w:r>
      <w:r>
        <w:rPr>
          <w:rFonts w:ascii="PT Astra Serif" w:eastAsiaTheme="minorHAnsi" w:hAnsi="PT Astra Serif" w:cs="PT Astra Serif"/>
          <w:sz w:val="28"/>
          <w:szCs w:val="28"/>
          <w:lang w:eastAsia="en-US"/>
        </w:rPr>
        <w:t xml:space="preserve">чредителем в установленный срок не принято решение о наличии потребности в направлении средств субсидии </w:t>
      </w:r>
      <w:r w:rsidR="00F4583E">
        <w:rPr>
          <w:rFonts w:ascii="PT Astra Serif" w:eastAsiaTheme="minorHAnsi" w:hAnsi="PT Astra Serif" w:cs="PT Astra Serif"/>
          <w:sz w:val="28"/>
          <w:szCs w:val="28"/>
          <w:lang w:eastAsia="en-US"/>
        </w:rPr>
        <w:t xml:space="preserve">на достижение целей, установленных при предоставлении субсидии </w:t>
      </w:r>
      <w:r>
        <w:rPr>
          <w:rFonts w:ascii="PT Astra Serif" w:eastAsiaTheme="minorHAnsi" w:hAnsi="PT Astra Serif" w:cs="PT Astra Serif"/>
          <w:sz w:val="28"/>
          <w:szCs w:val="28"/>
          <w:lang w:eastAsia="en-US"/>
        </w:rPr>
        <w:t>в очередном финансовом году, подлежат взысканию в соответствующий бюджет в порядке, установленном комитетом по финансам</w:t>
      </w:r>
      <w:proofErr w:type="gramEnd"/>
      <w:r>
        <w:rPr>
          <w:rFonts w:ascii="PT Astra Serif" w:eastAsiaTheme="minorHAnsi" w:hAnsi="PT Astra Serif" w:cs="PT Astra Serif"/>
          <w:sz w:val="28"/>
          <w:szCs w:val="28"/>
          <w:lang w:eastAsia="en-US"/>
        </w:rPr>
        <w:t xml:space="preserve"> и экономике.</w:t>
      </w:r>
    </w:p>
    <w:p w:rsidR="00CC2CD1" w:rsidRPr="000902E6"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0902E6">
        <w:rPr>
          <w:rFonts w:ascii="PT Astra Serif" w:eastAsiaTheme="minorHAnsi" w:hAnsi="PT Astra Serif" w:cs="PT Astra Serif"/>
          <w:sz w:val="28"/>
          <w:szCs w:val="28"/>
          <w:lang w:eastAsia="en-US"/>
        </w:rPr>
        <w:t>Если п</w:t>
      </w:r>
      <w:r w:rsidR="000869DB" w:rsidRPr="000902E6">
        <w:rPr>
          <w:rFonts w:ascii="PT Astra Serif" w:eastAsiaTheme="minorHAnsi" w:hAnsi="PT Astra Serif" w:cs="PT Astra Serif"/>
          <w:sz w:val="28"/>
          <w:szCs w:val="28"/>
          <w:lang w:eastAsia="en-US"/>
        </w:rPr>
        <w:t>редоставление у</w:t>
      </w:r>
      <w:r w:rsidRPr="000902E6">
        <w:rPr>
          <w:rFonts w:ascii="PT Astra Serif" w:eastAsiaTheme="minorHAnsi" w:hAnsi="PT Astra Serif" w:cs="PT Astra Serif"/>
          <w:sz w:val="28"/>
          <w:szCs w:val="28"/>
          <w:lang w:eastAsia="en-US"/>
        </w:rPr>
        <w:t>чреждению субсидии было обусловлено достижением определенных результатов, иных показателей, а такие результаты, иные показатели не были достигнуты по итогам текущего финансового года, не использованные в текущем финансовом году остатки средств субсидии, пр</w:t>
      </w:r>
      <w:r w:rsidR="000869DB" w:rsidRPr="000902E6">
        <w:rPr>
          <w:rFonts w:ascii="PT Astra Serif" w:eastAsiaTheme="minorHAnsi" w:hAnsi="PT Astra Serif" w:cs="PT Astra Serif"/>
          <w:sz w:val="28"/>
          <w:szCs w:val="28"/>
          <w:lang w:eastAsia="en-US"/>
        </w:rPr>
        <w:t>едоставленной у</w:t>
      </w:r>
      <w:r w:rsidRPr="000902E6">
        <w:rPr>
          <w:rFonts w:ascii="PT Astra Serif" w:eastAsiaTheme="minorHAnsi" w:hAnsi="PT Astra Serif" w:cs="PT Astra Serif"/>
          <w:sz w:val="28"/>
          <w:szCs w:val="28"/>
          <w:lang w:eastAsia="en-US"/>
        </w:rPr>
        <w:t xml:space="preserve">чреждению из </w:t>
      </w:r>
      <w:r w:rsidR="006B0349" w:rsidRPr="000902E6">
        <w:rPr>
          <w:rFonts w:ascii="PT Astra Serif" w:eastAsiaTheme="minorHAnsi" w:hAnsi="PT Astra Serif" w:cs="PT Astra Serif"/>
          <w:sz w:val="28"/>
          <w:szCs w:val="28"/>
          <w:lang w:eastAsia="en-US"/>
        </w:rPr>
        <w:t>соответствующего</w:t>
      </w:r>
      <w:r w:rsidRPr="000902E6">
        <w:rPr>
          <w:rFonts w:ascii="PT Astra Serif" w:eastAsiaTheme="minorHAnsi" w:hAnsi="PT Astra Serif" w:cs="PT Astra Serif"/>
          <w:sz w:val="28"/>
          <w:szCs w:val="28"/>
          <w:lang w:eastAsia="en-US"/>
        </w:rPr>
        <w:t xml:space="preserve"> бюджета,</w:t>
      </w:r>
      <w:r w:rsidR="006B0349" w:rsidRPr="000902E6">
        <w:rPr>
          <w:rFonts w:ascii="PT Astra Serif" w:eastAsiaTheme="minorHAnsi" w:hAnsi="PT Astra Serif" w:cs="PT Astra Serif"/>
          <w:sz w:val="28"/>
          <w:szCs w:val="28"/>
          <w:lang w:eastAsia="en-US"/>
        </w:rPr>
        <w:t xml:space="preserve"> подлежат перечислению в соответствующий</w:t>
      </w:r>
      <w:r w:rsidR="00273A34" w:rsidRPr="000902E6">
        <w:rPr>
          <w:rFonts w:ascii="PT Astra Serif" w:eastAsiaTheme="minorHAnsi" w:hAnsi="PT Astra Serif" w:cs="PT Astra Serif"/>
          <w:sz w:val="28"/>
          <w:szCs w:val="28"/>
          <w:lang w:eastAsia="en-US"/>
        </w:rPr>
        <w:t xml:space="preserve"> бюджет до 01</w:t>
      </w:r>
      <w:r w:rsidRPr="000902E6">
        <w:rPr>
          <w:rFonts w:ascii="PT Astra Serif" w:eastAsiaTheme="minorHAnsi" w:hAnsi="PT Astra Serif" w:cs="PT Astra Serif"/>
          <w:sz w:val="28"/>
          <w:szCs w:val="28"/>
          <w:lang w:eastAsia="en-US"/>
        </w:rPr>
        <w:t xml:space="preserve"> </w:t>
      </w:r>
      <w:r w:rsidR="00273A34" w:rsidRPr="000902E6">
        <w:rPr>
          <w:rFonts w:ascii="PT Astra Serif" w:eastAsiaTheme="minorHAnsi" w:hAnsi="PT Astra Serif" w:cs="PT Astra Serif"/>
          <w:sz w:val="28"/>
          <w:szCs w:val="28"/>
          <w:lang w:eastAsia="en-US"/>
        </w:rPr>
        <w:t>июл</w:t>
      </w:r>
      <w:r w:rsidRPr="000902E6">
        <w:rPr>
          <w:rFonts w:ascii="PT Astra Serif" w:eastAsiaTheme="minorHAnsi" w:hAnsi="PT Astra Serif" w:cs="PT Astra Serif"/>
          <w:sz w:val="28"/>
          <w:szCs w:val="28"/>
          <w:lang w:eastAsia="en-US"/>
        </w:rPr>
        <w:t>я очередного финансового года.</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proofErr w:type="gramStart"/>
      <w:r w:rsidRPr="000902E6">
        <w:rPr>
          <w:rFonts w:ascii="PT Astra Serif" w:eastAsiaTheme="minorHAnsi" w:hAnsi="PT Astra Serif" w:cs="PT Astra Serif"/>
          <w:sz w:val="28"/>
          <w:szCs w:val="28"/>
          <w:lang w:eastAsia="en-US"/>
        </w:rPr>
        <w:t xml:space="preserve">Если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чреждение произвело выплаты, источником финансового обеспечения которых являются субсидии, а затем выплаченные суммы были </w:t>
      </w:r>
      <w:r w:rsidRPr="000902E6">
        <w:rPr>
          <w:rFonts w:ascii="PT Astra Serif" w:eastAsiaTheme="minorHAnsi" w:hAnsi="PT Astra Serif" w:cs="PT Astra Serif"/>
          <w:sz w:val="28"/>
          <w:szCs w:val="28"/>
          <w:lang w:eastAsia="en-US"/>
        </w:rPr>
        <w:lastRenderedPageBreak/>
        <w:t xml:space="preserve">возвращены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чреждению, </w:t>
      </w:r>
      <w:r w:rsidR="000869DB" w:rsidRPr="000902E6">
        <w:rPr>
          <w:rFonts w:ascii="PT Astra Serif" w:eastAsiaTheme="minorHAnsi" w:hAnsi="PT Astra Serif" w:cs="PT Astra Serif"/>
          <w:sz w:val="28"/>
          <w:szCs w:val="28"/>
          <w:lang w:eastAsia="en-US"/>
        </w:rPr>
        <w:t>у</w:t>
      </w:r>
      <w:r w:rsidRPr="000902E6">
        <w:rPr>
          <w:rFonts w:ascii="PT Astra Serif" w:eastAsiaTheme="minorHAnsi" w:hAnsi="PT Astra Serif" w:cs="PT Astra Serif"/>
          <w:sz w:val="28"/>
          <w:szCs w:val="28"/>
          <w:lang w:eastAsia="en-US"/>
        </w:rPr>
        <w:t xml:space="preserve">чреждение направляет </w:t>
      </w:r>
      <w:r w:rsidR="00D376D8">
        <w:rPr>
          <w:rFonts w:ascii="PT Astra Serif" w:eastAsiaTheme="minorHAnsi" w:hAnsi="PT Astra Serif" w:cs="PT Astra Serif"/>
          <w:sz w:val="28"/>
          <w:szCs w:val="28"/>
          <w:lang w:eastAsia="en-US"/>
        </w:rPr>
        <w:t>учредителю</w:t>
      </w:r>
      <w:r w:rsidR="00887896" w:rsidRPr="005C4A80">
        <w:rPr>
          <w:rFonts w:eastAsiaTheme="minorHAnsi"/>
          <w:sz w:val="28"/>
          <w:szCs w:val="28"/>
          <w:lang w:eastAsia="en-US"/>
        </w:rPr>
        <w:t xml:space="preserve"> </w:t>
      </w:r>
      <w:r w:rsidRPr="000902E6">
        <w:rPr>
          <w:rFonts w:ascii="PT Astra Serif" w:eastAsiaTheme="minorHAnsi" w:hAnsi="PT Astra Serif" w:cs="PT Astra Serif"/>
          <w:sz w:val="28"/>
          <w:szCs w:val="28"/>
          <w:lang w:eastAsia="en-US"/>
        </w:rPr>
        <w:t>информацию о возвращенных суммах</w:t>
      </w:r>
      <w:r>
        <w:rPr>
          <w:rFonts w:ascii="PT Astra Serif" w:eastAsiaTheme="minorHAnsi" w:hAnsi="PT Astra Serif" w:cs="PT Astra Serif"/>
          <w:sz w:val="28"/>
          <w:szCs w:val="28"/>
          <w:lang w:eastAsia="en-US"/>
        </w:rPr>
        <w:t xml:space="preserve"> субсидий и о наличии у </w:t>
      </w:r>
      <w:r w:rsidR="000869DB">
        <w:rPr>
          <w:rFonts w:ascii="PT Astra Serif" w:eastAsiaTheme="minorHAnsi" w:hAnsi="PT Astra Serif" w:cs="PT Astra Serif"/>
          <w:sz w:val="28"/>
          <w:szCs w:val="28"/>
          <w:lang w:eastAsia="en-US"/>
        </w:rPr>
        <w:t>у</w:t>
      </w:r>
      <w:r>
        <w:rPr>
          <w:rFonts w:ascii="PT Astra Serif" w:eastAsiaTheme="minorHAnsi" w:hAnsi="PT Astra Serif" w:cs="PT Astra Serif"/>
          <w:sz w:val="28"/>
          <w:szCs w:val="28"/>
          <w:lang w:eastAsia="en-US"/>
        </w:rPr>
        <w:t xml:space="preserve">чреждения неисполненных обязательств, источником финансового обеспечения которых являются субсидии, а также документы (копии документов), подтверждающие наличие </w:t>
      </w:r>
      <w:r w:rsidR="000869DB">
        <w:rPr>
          <w:rFonts w:ascii="PT Astra Serif" w:eastAsiaTheme="minorHAnsi" w:hAnsi="PT Astra Serif" w:cs="PT Astra Serif"/>
          <w:sz w:val="28"/>
          <w:szCs w:val="28"/>
          <w:lang w:eastAsia="en-US"/>
        </w:rPr>
        <w:t>и объем указанных обязательств у</w:t>
      </w:r>
      <w:r>
        <w:rPr>
          <w:rFonts w:ascii="PT Astra Serif" w:eastAsiaTheme="minorHAnsi" w:hAnsi="PT Astra Serif" w:cs="PT Astra Serif"/>
          <w:sz w:val="28"/>
          <w:szCs w:val="28"/>
          <w:lang w:eastAsia="en-US"/>
        </w:rPr>
        <w:t>чреждения (за исключением обязательств по выплатам физическим лицам).</w:t>
      </w:r>
      <w:proofErr w:type="gramEnd"/>
      <w:r>
        <w:rPr>
          <w:rFonts w:ascii="PT Astra Serif" w:eastAsiaTheme="minorHAnsi" w:hAnsi="PT Astra Serif" w:cs="PT Astra Serif"/>
          <w:sz w:val="28"/>
          <w:szCs w:val="28"/>
          <w:lang w:eastAsia="en-US"/>
        </w:rPr>
        <w:t xml:space="preserve"> Возвращенные средства субсидий подлежат перечислению в </w:t>
      </w:r>
      <w:r w:rsidR="006B0349" w:rsidRPr="00D376D8">
        <w:rPr>
          <w:rFonts w:ascii="PT Astra Serif" w:eastAsiaTheme="minorHAnsi" w:hAnsi="PT Astra Serif" w:cs="PT Astra Serif"/>
          <w:sz w:val="28"/>
          <w:szCs w:val="28"/>
          <w:lang w:eastAsia="en-US"/>
        </w:rPr>
        <w:t>соответствующий</w:t>
      </w:r>
      <w:r w:rsidRPr="00D376D8">
        <w:rPr>
          <w:rFonts w:ascii="PT Astra Serif" w:eastAsiaTheme="minorHAnsi" w:hAnsi="PT Astra Serif" w:cs="PT Astra Serif"/>
          <w:sz w:val="28"/>
          <w:szCs w:val="28"/>
          <w:lang w:eastAsia="en-US"/>
        </w:rPr>
        <w:t xml:space="preserve"> бюджет в течение 15 календарных дней со дня возврата, за исключением случаев, когда </w:t>
      </w:r>
      <w:r w:rsidR="00D376D8" w:rsidRPr="00D376D8">
        <w:rPr>
          <w:rFonts w:ascii="PT Astra Serif" w:eastAsiaTheme="minorHAnsi" w:hAnsi="PT Astra Serif" w:cs="PT Astra Serif"/>
          <w:sz w:val="28"/>
          <w:szCs w:val="28"/>
          <w:lang w:eastAsia="en-US"/>
        </w:rPr>
        <w:t>учредителем</w:t>
      </w:r>
      <w:r w:rsidRPr="00D376D8">
        <w:rPr>
          <w:rFonts w:ascii="PT Astra Serif" w:eastAsiaTheme="minorHAnsi" w:hAnsi="PT Astra Serif" w:cs="PT Astra Serif"/>
          <w:sz w:val="28"/>
          <w:szCs w:val="28"/>
          <w:lang w:eastAsia="en-US"/>
        </w:rPr>
        <w:t xml:space="preserve"> в этот срок принято решение об их использовании </w:t>
      </w:r>
      <w:r w:rsidR="000869DB" w:rsidRPr="00D376D8">
        <w:rPr>
          <w:rFonts w:ascii="PT Astra Serif" w:eastAsiaTheme="minorHAnsi" w:hAnsi="PT Astra Serif" w:cs="PT Astra Serif"/>
          <w:sz w:val="28"/>
          <w:szCs w:val="28"/>
          <w:lang w:eastAsia="en-US"/>
        </w:rPr>
        <w:t>у</w:t>
      </w:r>
      <w:r w:rsidRPr="00D376D8">
        <w:rPr>
          <w:rFonts w:ascii="PT Astra Serif" w:eastAsiaTheme="minorHAnsi" w:hAnsi="PT Astra Serif" w:cs="PT Astra Serif"/>
          <w:sz w:val="28"/>
          <w:szCs w:val="28"/>
          <w:lang w:eastAsia="en-US"/>
        </w:rPr>
        <w:t>чреждением на те же цели.</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17. </w:t>
      </w:r>
      <w:proofErr w:type="gramStart"/>
      <w:r>
        <w:rPr>
          <w:rFonts w:ascii="PT Astra Serif" w:eastAsiaTheme="minorHAnsi" w:hAnsi="PT Astra Serif" w:cs="PT Astra Serif"/>
          <w:sz w:val="28"/>
          <w:szCs w:val="28"/>
          <w:lang w:eastAsia="en-US"/>
        </w:rPr>
        <w:t>Контроль за</w:t>
      </w:r>
      <w:proofErr w:type="gramEnd"/>
      <w:r>
        <w:rPr>
          <w:rFonts w:ascii="PT Astra Serif" w:eastAsiaTheme="minorHAnsi" w:hAnsi="PT Astra Serif" w:cs="PT Astra Serif"/>
          <w:sz w:val="28"/>
          <w:szCs w:val="28"/>
          <w:lang w:eastAsia="en-US"/>
        </w:rPr>
        <w:t xml:space="preserve"> целевым использованием и соблюдением условий предоставления субсидий осуществляется </w:t>
      </w:r>
      <w:r w:rsidR="004350E6">
        <w:rPr>
          <w:rFonts w:ascii="PT Astra Serif" w:eastAsiaTheme="minorHAnsi" w:hAnsi="PT Astra Serif" w:cs="PT Astra Serif"/>
          <w:sz w:val="28"/>
          <w:szCs w:val="28"/>
          <w:lang w:eastAsia="en-US"/>
        </w:rPr>
        <w:t>главным</w:t>
      </w:r>
      <w:r w:rsidR="009A53CE">
        <w:rPr>
          <w:rFonts w:ascii="PT Astra Serif" w:eastAsiaTheme="minorHAnsi" w:hAnsi="PT Astra Serif" w:cs="PT Astra Serif"/>
          <w:sz w:val="28"/>
          <w:szCs w:val="28"/>
          <w:lang w:eastAsia="en-US"/>
        </w:rPr>
        <w:t xml:space="preserve"> распорядител</w:t>
      </w:r>
      <w:r w:rsidR="004350E6">
        <w:rPr>
          <w:rFonts w:ascii="PT Astra Serif" w:eastAsiaTheme="minorHAnsi" w:hAnsi="PT Astra Serif" w:cs="PT Astra Serif"/>
          <w:sz w:val="28"/>
          <w:szCs w:val="28"/>
          <w:lang w:eastAsia="en-US"/>
        </w:rPr>
        <w:t>ем</w:t>
      </w:r>
      <w:r>
        <w:rPr>
          <w:rFonts w:ascii="PT Astra Serif" w:eastAsiaTheme="minorHAnsi" w:hAnsi="PT Astra Serif" w:cs="PT Astra Serif"/>
          <w:sz w:val="28"/>
          <w:szCs w:val="28"/>
          <w:lang w:eastAsia="en-US"/>
        </w:rPr>
        <w:t xml:space="preserve"> и</w:t>
      </w:r>
      <w:r w:rsidR="003E2D0E">
        <w:rPr>
          <w:rFonts w:ascii="PT Astra Serif" w:eastAsiaTheme="minorHAnsi" w:hAnsi="PT Astra Serif" w:cs="PT Astra Serif"/>
          <w:sz w:val="28"/>
          <w:szCs w:val="28"/>
          <w:lang w:eastAsia="en-US"/>
        </w:rPr>
        <w:t xml:space="preserve"> контрольно-ревизионным отделом </w:t>
      </w:r>
      <w:r w:rsidR="003E2D0E" w:rsidRPr="00BC45E4">
        <w:rPr>
          <w:rFonts w:ascii="PT Astra Serif" w:eastAsiaTheme="minorHAnsi" w:hAnsi="PT Astra Serif" w:cs="PT Astra Serif"/>
          <w:sz w:val="28"/>
          <w:szCs w:val="28"/>
          <w:lang w:eastAsia="en-US"/>
        </w:rPr>
        <w:t xml:space="preserve">администрации </w:t>
      </w:r>
      <w:r w:rsidR="00C51BAE">
        <w:rPr>
          <w:rFonts w:ascii="PT Astra Serif" w:eastAsiaTheme="minorHAnsi" w:hAnsi="PT Astra Serif" w:cs="PT Astra Serif"/>
          <w:sz w:val="28"/>
          <w:szCs w:val="28"/>
          <w:lang w:eastAsia="en-US"/>
        </w:rPr>
        <w:t>МО</w:t>
      </w:r>
      <w:r w:rsidR="003E2D0E" w:rsidRPr="00BC45E4">
        <w:rPr>
          <w:rFonts w:ascii="PT Astra Serif" w:eastAsiaTheme="minorHAnsi" w:hAnsi="PT Astra Serif" w:cs="PT Astra Serif"/>
          <w:sz w:val="28"/>
          <w:szCs w:val="28"/>
          <w:lang w:eastAsia="en-US"/>
        </w:rPr>
        <w:t xml:space="preserve"> «Шенкурский муниципальный район»</w:t>
      </w:r>
      <w:r w:rsidR="003E2D0E">
        <w:rPr>
          <w:rFonts w:ascii="PT Astra Serif" w:eastAsiaTheme="minorHAnsi" w:hAnsi="PT Astra Serif" w:cs="PT Astra Serif"/>
          <w:sz w:val="28"/>
          <w:szCs w:val="28"/>
          <w:lang w:eastAsia="en-US"/>
        </w:rPr>
        <w:t xml:space="preserve"> </w:t>
      </w:r>
      <w:r w:rsidR="009A53CE">
        <w:rPr>
          <w:rFonts w:ascii="PT Astra Serif" w:eastAsiaTheme="minorHAnsi" w:hAnsi="PT Astra Serif" w:cs="PT Astra Serif"/>
          <w:sz w:val="28"/>
          <w:szCs w:val="28"/>
          <w:lang w:eastAsia="en-US"/>
        </w:rPr>
        <w:t>(далее – контрольно-ревизионный отдел)</w:t>
      </w:r>
      <w:r>
        <w:rPr>
          <w:rFonts w:ascii="PT Astra Serif" w:eastAsiaTheme="minorHAnsi" w:hAnsi="PT Astra Serif" w:cs="PT Astra Serif"/>
          <w:sz w:val="28"/>
          <w:szCs w:val="28"/>
          <w:lang w:eastAsia="en-US"/>
        </w:rPr>
        <w:t xml:space="preserve"> в соответствии с бюджетным законодательством Российской Федерации.</w:t>
      </w:r>
    </w:p>
    <w:p w:rsidR="00CC2CD1" w:rsidRPr="00D20B5C"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Ответственность за нецелевое использование или использование с </w:t>
      </w:r>
      <w:r w:rsidRPr="00D20B5C">
        <w:rPr>
          <w:rFonts w:ascii="PT Astra Serif" w:eastAsiaTheme="minorHAnsi" w:hAnsi="PT Astra Serif" w:cs="PT Astra Serif"/>
          <w:sz w:val="28"/>
          <w:szCs w:val="28"/>
          <w:lang w:eastAsia="en-US"/>
        </w:rPr>
        <w:t>нарушением условий предост</w:t>
      </w:r>
      <w:r w:rsidR="000869DB" w:rsidRPr="00D20B5C">
        <w:rPr>
          <w:rFonts w:ascii="PT Astra Serif" w:eastAsiaTheme="minorHAnsi" w:hAnsi="PT Astra Serif" w:cs="PT Astra Serif"/>
          <w:sz w:val="28"/>
          <w:szCs w:val="28"/>
          <w:lang w:eastAsia="en-US"/>
        </w:rPr>
        <w:t>авления средств субсидий несут у</w:t>
      </w:r>
      <w:r w:rsidRPr="00D20B5C">
        <w:rPr>
          <w:rFonts w:ascii="PT Astra Serif" w:eastAsiaTheme="minorHAnsi" w:hAnsi="PT Astra Serif" w:cs="PT Astra Serif"/>
          <w:sz w:val="28"/>
          <w:szCs w:val="28"/>
          <w:lang w:eastAsia="en-US"/>
        </w:rPr>
        <w:t>чреждения.</w:t>
      </w:r>
    </w:p>
    <w:p w:rsidR="00CC2CD1" w:rsidRDefault="00CC2CD1" w:rsidP="005C4A80">
      <w:pPr>
        <w:autoSpaceDE w:val="0"/>
        <w:autoSpaceDN w:val="0"/>
        <w:adjustRightInd w:val="0"/>
        <w:ind w:firstLine="709"/>
        <w:contextualSpacing/>
        <w:jc w:val="both"/>
        <w:rPr>
          <w:rFonts w:ascii="PT Astra Serif" w:eastAsiaTheme="minorHAnsi" w:hAnsi="PT Astra Serif" w:cs="PT Astra Serif"/>
          <w:sz w:val="28"/>
          <w:szCs w:val="28"/>
          <w:lang w:eastAsia="en-US"/>
        </w:rPr>
      </w:pPr>
      <w:r w:rsidRPr="00D20B5C">
        <w:rPr>
          <w:rFonts w:ascii="PT Astra Serif" w:eastAsiaTheme="minorHAnsi" w:hAnsi="PT Astra Serif" w:cs="PT Astra Serif"/>
          <w:sz w:val="28"/>
          <w:szCs w:val="28"/>
          <w:lang w:eastAsia="en-US"/>
        </w:rPr>
        <w:t xml:space="preserve">18. </w:t>
      </w:r>
      <w:r w:rsidR="004350E6">
        <w:rPr>
          <w:rFonts w:ascii="PT Astra Serif" w:eastAsiaTheme="minorHAnsi" w:hAnsi="PT Astra Serif" w:cs="PT Astra Serif"/>
          <w:sz w:val="28"/>
          <w:szCs w:val="28"/>
          <w:lang w:eastAsia="en-US"/>
        </w:rPr>
        <w:t>Главным распорядителем</w:t>
      </w:r>
      <w:r w:rsidRPr="00D518D3">
        <w:rPr>
          <w:rFonts w:ascii="PT Astra Serif" w:eastAsiaTheme="minorHAnsi" w:hAnsi="PT Astra Serif" w:cs="PT Astra Serif"/>
          <w:sz w:val="28"/>
          <w:szCs w:val="28"/>
          <w:lang w:eastAsia="en-US"/>
        </w:rPr>
        <w:t xml:space="preserve"> и </w:t>
      </w:r>
      <w:r w:rsidR="003E2D0E">
        <w:rPr>
          <w:rFonts w:ascii="PT Astra Serif" w:eastAsiaTheme="minorHAnsi" w:hAnsi="PT Astra Serif" w:cs="PT Astra Serif"/>
          <w:sz w:val="28"/>
          <w:szCs w:val="28"/>
          <w:lang w:eastAsia="en-US"/>
        </w:rPr>
        <w:t>контрольно-ревизионным</w:t>
      </w:r>
      <w:r w:rsidR="009A53CE">
        <w:rPr>
          <w:rFonts w:ascii="PT Astra Serif" w:eastAsiaTheme="minorHAnsi" w:hAnsi="PT Astra Serif" w:cs="PT Astra Serif"/>
          <w:sz w:val="28"/>
          <w:szCs w:val="28"/>
          <w:lang w:eastAsia="en-US"/>
        </w:rPr>
        <w:t xml:space="preserve"> отделом</w:t>
      </w:r>
      <w:r w:rsidRPr="00D518D3">
        <w:rPr>
          <w:rFonts w:ascii="PT Astra Serif" w:eastAsiaTheme="minorHAnsi" w:hAnsi="PT Astra Serif" w:cs="PT Astra Serif"/>
          <w:sz w:val="28"/>
          <w:szCs w:val="28"/>
          <w:lang w:eastAsia="en-US"/>
        </w:rPr>
        <w:t xml:space="preserve"> проводятся об</w:t>
      </w:r>
      <w:r w:rsidR="000869DB" w:rsidRPr="00D518D3">
        <w:rPr>
          <w:rFonts w:ascii="PT Astra Serif" w:eastAsiaTheme="minorHAnsi" w:hAnsi="PT Astra Serif" w:cs="PT Astra Serif"/>
          <w:sz w:val="28"/>
          <w:szCs w:val="28"/>
          <w:lang w:eastAsia="en-US"/>
        </w:rPr>
        <w:t>язательные проверки</w:t>
      </w:r>
      <w:r w:rsidR="000869DB">
        <w:rPr>
          <w:rFonts w:ascii="PT Astra Serif" w:eastAsiaTheme="minorHAnsi" w:hAnsi="PT Astra Serif" w:cs="PT Astra Serif"/>
          <w:sz w:val="28"/>
          <w:szCs w:val="28"/>
          <w:lang w:eastAsia="en-US"/>
        </w:rPr>
        <w:t xml:space="preserve"> соблюдения у</w:t>
      </w:r>
      <w:r>
        <w:rPr>
          <w:rFonts w:ascii="PT Astra Serif" w:eastAsiaTheme="minorHAnsi" w:hAnsi="PT Astra Serif" w:cs="PT Astra Serif"/>
          <w:sz w:val="28"/>
          <w:szCs w:val="28"/>
          <w:lang w:eastAsia="en-US"/>
        </w:rPr>
        <w:t>чреждениями целей и условий предоставления субсидий.</w:t>
      </w:r>
    </w:p>
    <w:p w:rsidR="00CC2CD1" w:rsidRPr="00BC45E4"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BC45E4">
        <w:rPr>
          <w:rFonts w:ascii="PT Astra Serif" w:eastAsiaTheme="minorHAnsi" w:hAnsi="PT Astra Serif" w:cs="PT Astra Serif"/>
          <w:sz w:val="28"/>
          <w:szCs w:val="28"/>
          <w:lang w:eastAsia="en-US"/>
        </w:rPr>
        <w:t xml:space="preserve">Проверки соблюдения целей и условий предоставления субсидий проводятся </w:t>
      </w:r>
      <w:r w:rsidR="004350E6">
        <w:rPr>
          <w:rFonts w:ascii="PT Astra Serif" w:eastAsiaTheme="minorHAnsi" w:hAnsi="PT Astra Serif" w:cs="PT Astra Serif"/>
          <w:sz w:val="28"/>
          <w:szCs w:val="28"/>
          <w:lang w:eastAsia="en-US"/>
        </w:rPr>
        <w:t>главным распорядителем</w:t>
      </w:r>
      <w:r w:rsidR="009A53CE">
        <w:rPr>
          <w:rFonts w:ascii="PT Astra Serif" w:eastAsiaTheme="minorHAnsi" w:hAnsi="PT Astra Serif" w:cs="PT Astra Serif"/>
          <w:sz w:val="28"/>
          <w:szCs w:val="28"/>
          <w:lang w:eastAsia="en-US"/>
        </w:rPr>
        <w:t xml:space="preserve"> </w:t>
      </w:r>
      <w:r w:rsidRPr="00BC45E4">
        <w:rPr>
          <w:rFonts w:ascii="PT Astra Serif" w:eastAsiaTheme="minorHAnsi" w:hAnsi="PT Astra Serif" w:cs="PT Astra Serif"/>
          <w:sz w:val="28"/>
          <w:szCs w:val="28"/>
          <w:lang w:eastAsia="en-US"/>
        </w:rPr>
        <w:t xml:space="preserve">в соответствии с </w:t>
      </w:r>
      <w:hyperlink r:id="rId11" w:history="1">
        <w:r w:rsidRPr="00BC45E4">
          <w:rPr>
            <w:rFonts w:ascii="PT Astra Serif" w:eastAsiaTheme="minorHAnsi" w:hAnsi="PT Astra Serif" w:cs="PT Astra Serif"/>
            <w:sz w:val="28"/>
            <w:szCs w:val="28"/>
            <w:lang w:eastAsia="en-US"/>
          </w:rPr>
          <w:t>Порядком</w:t>
        </w:r>
      </w:hyperlink>
      <w:r w:rsidRPr="00BC45E4">
        <w:rPr>
          <w:rFonts w:ascii="PT Astra Serif" w:eastAsiaTheme="minorHAnsi" w:hAnsi="PT Astra Serif" w:cs="PT Astra Serif"/>
          <w:sz w:val="28"/>
          <w:szCs w:val="28"/>
          <w:lang w:eastAsia="en-US"/>
        </w:rPr>
        <w:t xml:space="preserve"> осуществления </w:t>
      </w:r>
      <w:r w:rsidR="00BC45E4" w:rsidRPr="00BC45E4">
        <w:rPr>
          <w:rFonts w:ascii="PT Astra Serif" w:eastAsiaTheme="minorHAnsi" w:hAnsi="PT Astra Serif" w:cs="PT Astra Serif"/>
          <w:sz w:val="28"/>
          <w:szCs w:val="28"/>
          <w:lang w:eastAsia="en-US"/>
        </w:rPr>
        <w:t xml:space="preserve">внутреннего муниципального </w:t>
      </w:r>
      <w:r w:rsidRPr="00BC45E4">
        <w:rPr>
          <w:rFonts w:ascii="PT Astra Serif" w:eastAsiaTheme="minorHAnsi" w:hAnsi="PT Astra Serif" w:cs="PT Astra Serif"/>
          <w:sz w:val="28"/>
          <w:szCs w:val="28"/>
          <w:lang w:eastAsia="en-US"/>
        </w:rPr>
        <w:t xml:space="preserve">финансового контроля </w:t>
      </w:r>
      <w:r w:rsidR="00BC45E4" w:rsidRPr="00BC45E4">
        <w:rPr>
          <w:rFonts w:ascii="PT Astra Serif" w:eastAsiaTheme="minorHAnsi" w:hAnsi="PT Astra Serif" w:cs="PT Astra Serif"/>
          <w:sz w:val="28"/>
          <w:szCs w:val="28"/>
          <w:lang w:eastAsia="en-US"/>
        </w:rPr>
        <w:t xml:space="preserve">контрольно-ревизионным отделом администрации </w:t>
      </w:r>
      <w:r w:rsidR="00C51BAE">
        <w:rPr>
          <w:rFonts w:ascii="PT Astra Serif" w:eastAsiaTheme="minorHAnsi" w:hAnsi="PT Astra Serif" w:cs="PT Astra Serif"/>
          <w:sz w:val="28"/>
          <w:szCs w:val="28"/>
          <w:lang w:eastAsia="en-US"/>
        </w:rPr>
        <w:t>МО</w:t>
      </w:r>
      <w:r w:rsidR="00BC45E4" w:rsidRPr="00BC45E4">
        <w:rPr>
          <w:rFonts w:ascii="PT Astra Serif" w:eastAsiaTheme="minorHAnsi" w:hAnsi="PT Astra Serif" w:cs="PT Astra Serif"/>
          <w:sz w:val="28"/>
          <w:szCs w:val="28"/>
          <w:lang w:eastAsia="en-US"/>
        </w:rPr>
        <w:t xml:space="preserve"> «Шенкурский муниципальный район»</w:t>
      </w:r>
      <w:r w:rsidRPr="00BC45E4">
        <w:rPr>
          <w:rFonts w:ascii="PT Astra Serif" w:eastAsiaTheme="minorHAnsi" w:hAnsi="PT Astra Serif" w:cs="PT Astra Serif"/>
          <w:sz w:val="28"/>
          <w:szCs w:val="28"/>
          <w:lang w:eastAsia="en-US"/>
        </w:rPr>
        <w:t>, утвержден</w:t>
      </w:r>
      <w:r w:rsidR="00BC45E4" w:rsidRPr="00BC45E4">
        <w:rPr>
          <w:rFonts w:ascii="PT Astra Serif" w:eastAsiaTheme="minorHAnsi" w:hAnsi="PT Astra Serif" w:cs="PT Astra Serif"/>
          <w:sz w:val="28"/>
          <w:szCs w:val="28"/>
          <w:lang w:eastAsia="en-US"/>
        </w:rPr>
        <w:t xml:space="preserve">ным постановлением администрации </w:t>
      </w:r>
      <w:r w:rsidR="00C51BAE">
        <w:rPr>
          <w:rFonts w:ascii="PT Astra Serif" w:eastAsiaTheme="minorHAnsi" w:hAnsi="PT Astra Serif" w:cs="PT Astra Serif"/>
          <w:sz w:val="28"/>
          <w:szCs w:val="28"/>
          <w:lang w:eastAsia="en-US"/>
        </w:rPr>
        <w:t>МО</w:t>
      </w:r>
      <w:r w:rsidR="00BC45E4" w:rsidRPr="00BC45E4">
        <w:rPr>
          <w:rFonts w:ascii="PT Astra Serif" w:eastAsiaTheme="minorHAnsi" w:hAnsi="PT Astra Serif" w:cs="PT Astra Serif"/>
          <w:sz w:val="28"/>
          <w:szCs w:val="28"/>
          <w:lang w:eastAsia="en-US"/>
        </w:rPr>
        <w:t xml:space="preserve"> «Шенкурский муниципальный район»</w:t>
      </w:r>
      <w:r w:rsidR="00C51BAE">
        <w:rPr>
          <w:rFonts w:ascii="PT Astra Serif" w:eastAsiaTheme="minorHAnsi" w:hAnsi="PT Astra Serif" w:cs="PT Astra Serif"/>
          <w:sz w:val="28"/>
          <w:szCs w:val="28"/>
          <w:lang w:eastAsia="en-US"/>
        </w:rPr>
        <w:t xml:space="preserve"> </w:t>
      </w:r>
      <w:r w:rsidRPr="00BC45E4">
        <w:rPr>
          <w:rFonts w:ascii="PT Astra Serif" w:eastAsiaTheme="minorHAnsi" w:hAnsi="PT Astra Serif" w:cs="PT Astra Serif"/>
          <w:sz w:val="28"/>
          <w:szCs w:val="28"/>
          <w:lang w:eastAsia="en-US"/>
        </w:rPr>
        <w:t xml:space="preserve">от </w:t>
      </w:r>
      <w:r w:rsidR="00BC45E4" w:rsidRPr="00BC45E4">
        <w:rPr>
          <w:rFonts w:ascii="PT Astra Serif" w:eastAsiaTheme="minorHAnsi" w:hAnsi="PT Astra Serif" w:cs="PT Astra Serif"/>
          <w:sz w:val="28"/>
          <w:szCs w:val="28"/>
          <w:lang w:eastAsia="en-US"/>
        </w:rPr>
        <w:t>25</w:t>
      </w:r>
      <w:r w:rsidRPr="00BC45E4">
        <w:rPr>
          <w:rFonts w:ascii="PT Astra Serif" w:eastAsiaTheme="minorHAnsi" w:hAnsi="PT Astra Serif" w:cs="PT Astra Serif"/>
          <w:sz w:val="28"/>
          <w:szCs w:val="28"/>
          <w:lang w:eastAsia="en-US"/>
        </w:rPr>
        <w:t xml:space="preserve"> </w:t>
      </w:r>
      <w:r w:rsidR="00BC45E4" w:rsidRPr="00BC45E4">
        <w:rPr>
          <w:rFonts w:ascii="PT Astra Serif" w:eastAsiaTheme="minorHAnsi" w:hAnsi="PT Astra Serif" w:cs="PT Astra Serif"/>
          <w:sz w:val="28"/>
          <w:szCs w:val="28"/>
          <w:lang w:eastAsia="en-US"/>
        </w:rPr>
        <w:t>апрел</w:t>
      </w:r>
      <w:r w:rsidRPr="00BC45E4">
        <w:rPr>
          <w:rFonts w:ascii="PT Astra Serif" w:eastAsiaTheme="minorHAnsi" w:hAnsi="PT Astra Serif" w:cs="PT Astra Serif"/>
          <w:sz w:val="28"/>
          <w:szCs w:val="28"/>
          <w:lang w:eastAsia="en-US"/>
        </w:rPr>
        <w:t xml:space="preserve">я 2014 года N </w:t>
      </w:r>
      <w:r w:rsidR="00BC45E4" w:rsidRPr="00BC45E4">
        <w:rPr>
          <w:rFonts w:ascii="PT Astra Serif" w:eastAsiaTheme="minorHAnsi" w:hAnsi="PT Astra Serif" w:cs="PT Astra Serif"/>
          <w:sz w:val="28"/>
          <w:szCs w:val="28"/>
          <w:lang w:eastAsia="en-US"/>
        </w:rPr>
        <w:t>337</w:t>
      </w:r>
      <w:r w:rsidRPr="00BC45E4">
        <w:rPr>
          <w:rFonts w:ascii="PT Astra Serif" w:eastAsiaTheme="minorHAnsi" w:hAnsi="PT Astra Serif" w:cs="PT Astra Serif"/>
          <w:sz w:val="28"/>
          <w:szCs w:val="28"/>
          <w:lang w:eastAsia="en-US"/>
        </w:rPr>
        <w:t>-п</w:t>
      </w:r>
      <w:r w:rsidR="00BC45E4" w:rsidRPr="00BC45E4">
        <w:rPr>
          <w:rFonts w:ascii="PT Astra Serif" w:eastAsiaTheme="minorHAnsi" w:hAnsi="PT Astra Serif" w:cs="PT Astra Serif"/>
          <w:sz w:val="28"/>
          <w:szCs w:val="28"/>
          <w:lang w:eastAsia="en-US"/>
        </w:rPr>
        <w:t>а</w:t>
      </w:r>
      <w:r w:rsidRPr="00BC45E4">
        <w:rPr>
          <w:rFonts w:ascii="PT Astra Serif" w:eastAsiaTheme="minorHAnsi" w:hAnsi="PT Astra Serif" w:cs="PT Astra Serif"/>
          <w:sz w:val="28"/>
          <w:szCs w:val="28"/>
          <w:lang w:eastAsia="en-US"/>
        </w:rPr>
        <w:t>.</w:t>
      </w:r>
    </w:p>
    <w:p w:rsidR="00CC2CD1"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4B118B">
        <w:rPr>
          <w:rFonts w:ascii="PT Astra Serif" w:eastAsiaTheme="minorHAnsi" w:hAnsi="PT Astra Serif" w:cs="PT Astra Serif"/>
          <w:sz w:val="28"/>
          <w:szCs w:val="28"/>
          <w:lang w:eastAsia="en-US"/>
        </w:rPr>
        <w:t>Проверки соблюдения целей и условий предоставления субсидий проводятся контрольно-ревизионн</w:t>
      </w:r>
      <w:r w:rsidR="004B118B">
        <w:rPr>
          <w:rFonts w:ascii="PT Astra Serif" w:eastAsiaTheme="minorHAnsi" w:hAnsi="PT Astra Serif" w:cs="PT Astra Serif"/>
          <w:sz w:val="28"/>
          <w:szCs w:val="28"/>
          <w:lang w:eastAsia="en-US"/>
        </w:rPr>
        <w:t>ым</w:t>
      </w:r>
      <w:r w:rsidRPr="004B118B">
        <w:rPr>
          <w:rFonts w:ascii="PT Astra Serif" w:eastAsiaTheme="minorHAnsi" w:hAnsi="PT Astra Serif" w:cs="PT Astra Serif"/>
          <w:sz w:val="28"/>
          <w:szCs w:val="28"/>
          <w:lang w:eastAsia="en-US"/>
        </w:rPr>
        <w:t xml:space="preserve"> </w:t>
      </w:r>
      <w:r w:rsidR="004B118B" w:rsidRPr="004B118B">
        <w:rPr>
          <w:rFonts w:ascii="PT Astra Serif" w:eastAsiaTheme="minorHAnsi" w:hAnsi="PT Astra Serif" w:cs="PT Astra Serif"/>
          <w:sz w:val="28"/>
          <w:szCs w:val="28"/>
          <w:lang w:eastAsia="en-US"/>
        </w:rPr>
        <w:t>отделом</w:t>
      </w:r>
      <w:r w:rsidRPr="004B118B">
        <w:rPr>
          <w:rFonts w:ascii="PT Astra Serif" w:eastAsiaTheme="minorHAnsi" w:hAnsi="PT Astra Serif" w:cs="PT Astra Serif"/>
          <w:sz w:val="28"/>
          <w:szCs w:val="28"/>
          <w:lang w:eastAsia="en-US"/>
        </w:rPr>
        <w:t xml:space="preserve"> в соответствии с федеральными стандартами внутреннего государственного (муниципального) финансового контроля, утверждаемыми постановлениями Правительства Российской Федерации.</w:t>
      </w:r>
    </w:p>
    <w:p w:rsidR="00CC2CD1" w:rsidRPr="009A53CE" w:rsidRDefault="00CC2CD1"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r w:rsidRPr="009A53CE">
        <w:rPr>
          <w:rFonts w:ascii="PT Astra Serif" w:eastAsiaTheme="minorHAnsi" w:hAnsi="PT Astra Serif" w:cs="PT Astra Serif"/>
          <w:sz w:val="28"/>
          <w:szCs w:val="28"/>
          <w:lang w:eastAsia="en-US"/>
        </w:rPr>
        <w:t xml:space="preserve">В случае выявления по результатам проверок </w:t>
      </w:r>
      <w:r w:rsidR="009A53CE" w:rsidRPr="009A53CE">
        <w:rPr>
          <w:rFonts w:ascii="PT Astra Serif" w:eastAsiaTheme="minorHAnsi" w:hAnsi="PT Astra Serif" w:cs="PT Astra Serif"/>
          <w:sz w:val="28"/>
          <w:szCs w:val="28"/>
          <w:lang w:eastAsia="en-US"/>
        </w:rPr>
        <w:t>главным распорядителем</w:t>
      </w:r>
      <w:r w:rsidRPr="009A53CE">
        <w:rPr>
          <w:rFonts w:ascii="PT Astra Serif" w:eastAsiaTheme="minorHAnsi" w:hAnsi="PT Astra Serif" w:cs="PT Astra Serif"/>
          <w:sz w:val="28"/>
          <w:szCs w:val="28"/>
          <w:lang w:eastAsia="en-US"/>
        </w:rPr>
        <w:t xml:space="preserve"> и (или) контрольно-ревизионн</w:t>
      </w:r>
      <w:r w:rsidR="004B118B" w:rsidRPr="009A53CE">
        <w:rPr>
          <w:rFonts w:ascii="PT Astra Serif" w:eastAsiaTheme="minorHAnsi" w:hAnsi="PT Astra Serif" w:cs="PT Astra Serif"/>
          <w:sz w:val="28"/>
          <w:szCs w:val="28"/>
          <w:lang w:eastAsia="en-US"/>
        </w:rPr>
        <w:t>ым</w:t>
      </w:r>
      <w:r w:rsidRPr="009A53CE">
        <w:rPr>
          <w:rFonts w:ascii="PT Astra Serif" w:eastAsiaTheme="minorHAnsi" w:hAnsi="PT Astra Serif" w:cs="PT Astra Serif"/>
          <w:sz w:val="28"/>
          <w:szCs w:val="28"/>
          <w:lang w:eastAsia="en-US"/>
        </w:rPr>
        <w:t xml:space="preserve"> </w:t>
      </w:r>
      <w:r w:rsidR="00191AD2" w:rsidRPr="009A53CE">
        <w:rPr>
          <w:rFonts w:ascii="PT Astra Serif" w:eastAsiaTheme="minorHAnsi" w:hAnsi="PT Astra Serif" w:cs="PT Astra Serif"/>
          <w:sz w:val="28"/>
          <w:szCs w:val="28"/>
          <w:lang w:eastAsia="en-US"/>
        </w:rPr>
        <w:t>отделом</w:t>
      </w:r>
      <w:r w:rsidRPr="009A53CE">
        <w:rPr>
          <w:rFonts w:ascii="PT Astra Serif" w:eastAsiaTheme="minorHAnsi" w:hAnsi="PT Astra Serif" w:cs="PT Astra Serif"/>
          <w:sz w:val="28"/>
          <w:szCs w:val="28"/>
          <w:lang w:eastAsia="en-US"/>
        </w:rPr>
        <w:t xml:space="preserve"> </w:t>
      </w:r>
      <w:r w:rsidR="000869DB" w:rsidRPr="009A53CE">
        <w:rPr>
          <w:rFonts w:ascii="PT Astra Serif" w:eastAsiaTheme="minorHAnsi" w:hAnsi="PT Astra Serif" w:cs="PT Astra Serif"/>
          <w:sz w:val="28"/>
          <w:szCs w:val="28"/>
          <w:lang w:eastAsia="en-US"/>
        </w:rPr>
        <w:t>нарушений у</w:t>
      </w:r>
      <w:r w:rsidRPr="009A53CE">
        <w:rPr>
          <w:rFonts w:ascii="PT Astra Serif" w:eastAsiaTheme="minorHAnsi" w:hAnsi="PT Astra Serif" w:cs="PT Astra Serif"/>
          <w:sz w:val="28"/>
          <w:szCs w:val="28"/>
          <w:lang w:eastAsia="en-US"/>
        </w:rPr>
        <w:t xml:space="preserve">чреждениями целей и условий предоставления субсидий соответствующий объем субсидий подлежит возврату в </w:t>
      </w:r>
      <w:r w:rsidR="00532D62" w:rsidRPr="009A53CE">
        <w:rPr>
          <w:rFonts w:ascii="PT Astra Serif" w:eastAsiaTheme="minorHAnsi" w:hAnsi="PT Astra Serif" w:cs="PT Astra Serif"/>
          <w:sz w:val="28"/>
          <w:szCs w:val="28"/>
          <w:lang w:eastAsia="en-US"/>
        </w:rPr>
        <w:t xml:space="preserve">соответствующий </w:t>
      </w:r>
      <w:r w:rsidRPr="009A53CE">
        <w:rPr>
          <w:rFonts w:ascii="PT Astra Serif" w:eastAsiaTheme="minorHAnsi" w:hAnsi="PT Astra Serif" w:cs="PT Astra Serif"/>
          <w:sz w:val="28"/>
          <w:szCs w:val="28"/>
          <w:lang w:eastAsia="en-US"/>
        </w:rPr>
        <w:t xml:space="preserve">бюджет в </w:t>
      </w:r>
      <w:r w:rsidR="00B8014D">
        <w:rPr>
          <w:rFonts w:ascii="PT Astra Serif" w:eastAsiaTheme="minorHAnsi" w:hAnsi="PT Astra Serif" w:cs="PT Astra Serif"/>
          <w:sz w:val="28"/>
          <w:szCs w:val="28"/>
          <w:lang w:eastAsia="en-US"/>
        </w:rPr>
        <w:t xml:space="preserve">срок не </w:t>
      </w:r>
      <w:r w:rsidR="00B8014D" w:rsidRPr="004350E6">
        <w:rPr>
          <w:rFonts w:ascii="PT Astra Serif" w:eastAsiaTheme="minorHAnsi" w:hAnsi="PT Astra Serif" w:cs="PT Astra Serif"/>
          <w:sz w:val="28"/>
          <w:szCs w:val="28"/>
          <w:lang w:eastAsia="en-US"/>
        </w:rPr>
        <w:t xml:space="preserve">более </w:t>
      </w:r>
      <w:r w:rsidR="00825A8E" w:rsidRPr="004350E6">
        <w:rPr>
          <w:rFonts w:ascii="PT Astra Serif" w:eastAsiaTheme="minorHAnsi" w:hAnsi="PT Astra Serif" w:cs="PT Astra Serif"/>
          <w:sz w:val="28"/>
          <w:szCs w:val="28"/>
          <w:lang w:eastAsia="en-US"/>
        </w:rPr>
        <w:t>30</w:t>
      </w:r>
      <w:r w:rsidRPr="004350E6">
        <w:rPr>
          <w:rFonts w:ascii="PT Astra Serif" w:eastAsiaTheme="minorHAnsi" w:hAnsi="PT Astra Serif" w:cs="PT Astra Serif"/>
          <w:sz w:val="28"/>
          <w:szCs w:val="28"/>
          <w:lang w:eastAsia="en-US"/>
        </w:rPr>
        <w:t xml:space="preserve"> </w:t>
      </w:r>
      <w:r w:rsidR="00825A8E" w:rsidRPr="004350E6">
        <w:rPr>
          <w:rFonts w:ascii="PT Astra Serif" w:eastAsiaTheme="minorHAnsi" w:hAnsi="PT Astra Serif" w:cs="PT Astra Serif"/>
          <w:sz w:val="28"/>
          <w:szCs w:val="28"/>
          <w:lang w:eastAsia="en-US"/>
        </w:rPr>
        <w:t>рабочи</w:t>
      </w:r>
      <w:r w:rsidRPr="004350E6">
        <w:rPr>
          <w:rFonts w:ascii="PT Astra Serif" w:eastAsiaTheme="minorHAnsi" w:hAnsi="PT Astra Serif" w:cs="PT Astra Serif"/>
          <w:sz w:val="28"/>
          <w:szCs w:val="28"/>
          <w:lang w:eastAsia="en-US"/>
        </w:rPr>
        <w:t>х дней</w:t>
      </w:r>
      <w:r w:rsidR="00B8014D" w:rsidRPr="004350E6">
        <w:rPr>
          <w:rFonts w:ascii="PT Astra Serif" w:eastAsiaTheme="minorHAnsi" w:hAnsi="PT Astra Serif" w:cs="PT Astra Serif"/>
          <w:sz w:val="28"/>
          <w:szCs w:val="28"/>
          <w:lang w:eastAsia="en-US"/>
        </w:rPr>
        <w:t xml:space="preserve"> с </w:t>
      </w:r>
      <w:r w:rsidR="006663B1">
        <w:rPr>
          <w:rFonts w:ascii="PT Astra Serif" w:eastAsiaTheme="minorHAnsi" w:hAnsi="PT Astra Serif" w:cs="PT Astra Serif"/>
          <w:sz w:val="28"/>
          <w:szCs w:val="28"/>
          <w:lang w:eastAsia="en-US"/>
        </w:rPr>
        <w:t>момента</w:t>
      </w:r>
      <w:r w:rsidR="00B8014D" w:rsidRPr="004350E6">
        <w:rPr>
          <w:rFonts w:ascii="PT Astra Serif" w:eastAsiaTheme="minorHAnsi" w:hAnsi="PT Astra Serif" w:cs="PT Astra Serif"/>
          <w:sz w:val="28"/>
          <w:szCs w:val="28"/>
          <w:lang w:eastAsia="en-US"/>
        </w:rPr>
        <w:t xml:space="preserve"> вручения</w:t>
      </w:r>
      <w:r w:rsidR="008B07A5" w:rsidRPr="004350E6">
        <w:rPr>
          <w:rFonts w:ascii="PT Astra Serif" w:eastAsiaTheme="minorHAnsi" w:hAnsi="PT Astra Serif" w:cs="PT Astra Serif"/>
          <w:sz w:val="28"/>
          <w:szCs w:val="28"/>
          <w:lang w:eastAsia="en-US"/>
        </w:rPr>
        <w:t xml:space="preserve"> учредителем</w:t>
      </w:r>
      <w:r w:rsidRPr="004350E6">
        <w:rPr>
          <w:rFonts w:ascii="PT Astra Serif" w:eastAsiaTheme="minorHAnsi" w:hAnsi="PT Astra Serif" w:cs="PT Astra Serif"/>
          <w:sz w:val="28"/>
          <w:szCs w:val="28"/>
          <w:lang w:eastAsia="en-US"/>
        </w:rPr>
        <w:t xml:space="preserve"> </w:t>
      </w:r>
      <w:r w:rsidR="00FE2B46" w:rsidRPr="004350E6">
        <w:rPr>
          <w:rFonts w:eastAsiaTheme="minorHAnsi"/>
          <w:sz w:val="28"/>
          <w:szCs w:val="28"/>
          <w:lang w:eastAsia="en-US"/>
        </w:rPr>
        <w:t>или главным распорядителем</w:t>
      </w:r>
      <w:r w:rsidR="00FE2B46" w:rsidRPr="004350E6">
        <w:rPr>
          <w:rFonts w:ascii="PT Astra Serif" w:hAnsi="PT Astra Serif"/>
          <w:sz w:val="28"/>
          <w:szCs w:val="28"/>
        </w:rPr>
        <w:t xml:space="preserve"> </w:t>
      </w:r>
      <w:r w:rsidRPr="004350E6">
        <w:rPr>
          <w:rFonts w:ascii="PT Astra Serif" w:eastAsiaTheme="minorHAnsi" w:hAnsi="PT Astra Serif" w:cs="PT Astra Serif"/>
          <w:sz w:val="28"/>
          <w:szCs w:val="28"/>
          <w:lang w:eastAsia="en-US"/>
        </w:rPr>
        <w:t>и (или) к</w:t>
      </w:r>
      <w:r w:rsidR="008B07A5" w:rsidRPr="004350E6">
        <w:rPr>
          <w:rFonts w:ascii="PT Astra Serif" w:eastAsiaTheme="minorHAnsi" w:hAnsi="PT Astra Serif" w:cs="PT Astra Serif"/>
          <w:sz w:val="28"/>
          <w:szCs w:val="28"/>
          <w:lang w:eastAsia="en-US"/>
        </w:rPr>
        <w:t>онтрольно-ревизионн</w:t>
      </w:r>
      <w:r w:rsidR="005E4E0A">
        <w:rPr>
          <w:rFonts w:ascii="PT Astra Serif" w:eastAsiaTheme="minorHAnsi" w:hAnsi="PT Astra Serif" w:cs="PT Astra Serif"/>
          <w:sz w:val="28"/>
          <w:szCs w:val="28"/>
          <w:lang w:eastAsia="en-US"/>
        </w:rPr>
        <w:t>ы</w:t>
      </w:r>
      <w:r w:rsidR="00365084" w:rsidRPr="004350E6">
        <w:rPr>
          <w:rFonts w:ascii="PT Astra Serif" w:eastAsiaTheme="minorHAnsi" w:hAnsi="PT Astra Serif" w:cs="PT Astra Serif"/>
          <w:sz w:val="28"/>
          <w:szCs w:val="28"/>
          <w:lang w:eastAsia="en-US"/>
        </w:rPr>
        <w:t>м</w:t>
      </w:r>
      <w:r w:rsidR="008B07A5" w:rsidRPr="004350E6">
        <w:rPr>
          <w:rFonts w:ascii="PT Astra Serif" w:eastAsiaTheme="minorHAnsi" w:hAnsi="PT Astra Serif" w:cs="PT Astra Serif"/>
          <w:sz w:val="28"/>
          <w:szCs w:val="28"/>
          <w:lang w:eastAsia="en-US"/>
        </w:rPr>
        <w:t xml:space="preserve"> отделом</w:t>
      </w:r>
      <w:r w:rsidR="00825A8E" w:rsidRPr="004350E6">
        <w:rPr>
          <w:rFonts w:ascii="PT Astra Serif" w:eastAsiaTheme="minorHAnsi" w:hAnsi="PT Astra Serif" w:cs="PT Astra Serif"/>
          <w:sz w:val="28"/>
          <w:szCs w:val="28"/>
          <w:lang w:eastAsia="en-US"/>
        </w:rPr>
        <w:t xml:space="preserve"> соответствующего требования.</w:t>
      </w:r>
    </w:p>
    <w:p w:rsidR="00825A8E" w:rsidRPr="009A53CE" w:rsidRDefault="00825A8E" w:rsidP="005C4A80">
      <w:pPr>
        <w:autoSpaceDE w:val="0"/>
        <w:autoSpaceDN w:val="0"/>
        <w:adjustRightInd w:val="0"/>
        <w:spacing w:before="280"/>
        <w:ind w:firstLine="709"/>
        <w:contextualSpacing/>
        <w:jc w:val="both"/>
        <w:rPr>
          <w:rFonts w:ascii="PT Astra Serif" w:eastAsiaTheme="minorHAnsi" w:hAnsi="PT Astra Serif" w:cs="PT Astra Serif"/>
          <w:sz w:val="28"/>
          <w:szCs w:val="28"/>
          <w:lang w:eastAsia="en-US"/>
        </w:rPr>
      </w:pPr>
    </w:p>
    <w:p w:rsidR="00CC2CD1" w:rsidRDefault="00CC2CD1" w:rsidP="005C4A80">
      <w:pPr>
        <w:autoSpaceDE w:val="0"/>
        <w:autoSpaceDN w:val="0"/>
        <w:adjustRightInd w:val="0"/>
        <w:spacing w:before="280"/>
        <w:ind w:firstLine="540"/>
        <w:contextualSpacing/>
        <w:jc w:val="both"/>
        <w:rPr>
          <w:rFonts w:ascii="PT Astra Serif" w:eastAsiaTheme="minorHAnsi" w:hAnsi="PT Astra Serif" w:cs="PT Astra Serif"/>
          <w:sz w:val="28"/>
          <w:szCs w:val="28"/>
          <w:lang w:eastAsia="en-US"/>
        </w:rPr>
      </w:pPr>
    </w:p>
    <w:p w:rsidR="00CC2CD1" w:rsidRPr="00B517B1" w:rsidRDefault="00CC2CD1" w:rsidP="005C4A80">
      <w:pPr>
        <w:pStyle w:val="ConsPlusNormal"/>
        <w:widowControl/>
        <w:tabs>
          <w:tab w:val="left" w:pos="1134"/>
        </w:tabs>
        <w:adjustRightInd w:val="0"/>
        <w:contextualSpacing/>
        <w:jc w:val="both"/>
        <w:rPr>
          <w:rFonts w:ascii="PT Astra Serif" w:hAnsi="PT Astra Serif"/>
          <w:sz w:val="28"/>
          <w:szCs w:val="28"/>
        </w:rPr>
      </w:pPr>
    </w:p>
    <w:p w:rsidR="00B31140" w:rsidRDefault="00B31140" w:rsidP="005C4A80">
      <w:pPr>
        <w:contextualSpacing/>
      </w:pPr>
    </w:p>
    <w:sectPr w:rsidR="00B31140" w:rsidSect="00B311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176" w:rsidRDefault="000F3176" w:rsidP="009571EE">
      <w:r>
        <w:separator/>
      </w:r>
    </w:p>
  </w:endnote>
  <w:endnote w:type="continuationSeparator" w:id="0">
    <w:p w:rsidR="000F3176" w:rsidRDefault="000F3176" w:rsidP="009571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000002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176" w:rsidRDefault="000F3176" w:rsidP="009571EE">
      <w:r>
        <w:separator/>
      </w:r>
    </w:p>
  </w:footnote>
  <w:footnote w:type="continuationSeparator" w:id="0">
    <w:p w:rsidR="000F3176" w:rsidRDefault="000F3176" w:rsidP="009571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C2CD1"/>
    <w:rsid w:val="00002A53"/>
    <w:rsid w:val="0001670C"/>
    <w:rsid w:val="00042463"/>
    <w:rsid w:val="000806FF"/>
    <w:rsid w:val="00084D0F"/>
    <w:rsid w:val="000869DB"/>
    <w:rsid w:val="000902E6"/>
    <w:rsid w:val="000A4C9E"/>
    <w:rsid w:val="000C0DE0"/>
    <w:rsid w:val="000C355E"/>
    <w:rsid w:val="000C7A7F"/>
    <w:rsid w:val="000D3FBB"/>
    <w:rsid w:val="000D4F04"/>
    <w:rsid w:val="000D6FB1"/>
    <w:rsid w:val="000F3176"/>
    <w:rsid w:val="0010378B"/>
    <w:rsid w:val="001113FE"/>
    <w:rsid w:val="00127FC1"/>
    <w:rsid w:val="001512D4"/>
    <w:rsid w:val="00191AD2"/>
    <w:rsid w:val="001D157A"/>
    <w:rsid w:val="001F6951"/>
    <w:rsid w:val="00210883"/>
    <w:rsid w:val="00221C76"/>
    <w:rsid w:val="0025179C"/>
    <w:rsid w:val="00256624"/>
    <w:rsid w:val="00273A34"/>
    <w:rsid w:val="002A02A9"/>
    <w:rsid w:val="00304838"/>
    <w:rsid w:val="00316DA1"/>
    <w:rsid w:val="00323789"/>
    <w:rsid w:val="00330E09"/>
    <w:rsid w:val="00340AE9"/>
    <w:rsid w:val="003469D6"/>
    <w:rsid w:val="00346C39"/>
    <w:rsid w:val="00365084"/>
    <w:rsid w:val="00366F2C"/>
    <w:rsid w:val="003741C3"/>
    <w:rsid w:val="00385EE1"/>
    <w:rsid w:val="003B13C5"/>
    <w:rsid w:val="003B2AC4"/>
    <w:rsid w:val="003C18D6"/>
    <w:rsid w:val="003D362E"/>
    <w:rsid w:val="003D7986"/>
    <w:rsid w:val="003E129A"/>
    <w:rsid w:val="003E2D0E"/>
    <w:rsid w:val="003E381F"/>
    <w:rsid w:val="004350E6"/>
    <w:rsid w:val="00441C20"/>
    <w:rsid w:val="00472F9A"/>
    <w:rsid w:val="00491B0A"/>
    <w:rsid w:val="004B118B"/>
    <w:rsid w:val="004B3C2D"/>
    <w:rsid w:val="004C4643"/>
    <w:rsid w:val="005136FF"/>
    <w:rsid w:val="005137C7"/>
    <w:rsid w:val="0052157D"/>
    <w:rsid w:val="00523873"/>
    <w:rsid w:val="00532D62"/>
    <w:rsid w:val="0053374E"/>
    <w:rsid w:val="00546DD8"/>
    <w:rsid w:val="005732E5"/>
    <w:rsid w:val="00575B09"/>
    <w:rsid w:val="00595859"/>
    <w:rsid w:val="005A7864"/>
    <w:rsid w:val="005B6819"/>
    <w:rsid w:val="005C0EA3"/>
    <w:rsid w:val="005C4A80"/>
    <w:rsid w:val="005C5E72"/>
    <w:rsid w:val="005D32A7"/>
    <w:rsid w:val="005E280C"/>
    <w:rsid w:val="005E4E0A"/>
    <w:rsid w:val="0061725A"/>
    <w:rsid w:val="006259DA"/>
    <w:rsid w:val="006305A2"/>
    <w:rsid w:val="006336F9"/>
    <w:rsid w:val="00633DB6"/>
    <w:rsid w:val="006663B1"/>
    <w:rsid w:val="0068360F"/>
    <w:rsid w:val="0068711D"/>
    <w:rsid w:val="006A21B2"/>
    <w:rsid w:val="006B0349"/>
    <w:rsid w:val="006F1595"/>
    <w:rsid w:val="00713192"/>
    <w:rsid w:val="007233FE"/>
    <w:rsid w:val="00732D9C"/>
    <w:rsid w:val="00733886"/>
    <w:rsid w:val="0073751F"/>
    <w:rsid w:val="00741B39"/>
    <w:rsid w:val="00760B82"/>
    <w:rsid w:val="00761351"/>
    <w:rsid w:val="0077673F"/>
    <w:rsid w:val="0079770E"/>
    <w:rsid w:val="007C621B"/>
    <w:rsid w:val="007E5D79"/>
    <w:rsid w:val="00800E99"/>
    <w:rsid w:val="008162DE"/>
    <w:rsid w:val="00825A8E"/>
    <w:rsid w:val="00843238"/>
    <w:rsid w:val="00855A6B"/>
    <w:rsid w:val="00887896"/>
    <w:rsid w:val="00887FED"/>
    <w:rsid w:val="008A62D6"/>
    <w:rsid w:val="008B07A5"/>
    <w:rsid w:val="008C4223"/>
    <w:rsid w:val="008E2D5A"/>
    <w:rsid w:val="008F11B9"/>
    <w:rsid w:val="009042AC"/>
    <w:rsid w:val="00933D62"/>
    <w:rsid w:val="009472EC"/>
    <w:rsid w:val="009571EE"/>
    <w:rsid w:val="0096131F"/>
    <w:rsid w:val="009A53CE"/>
    <w:rsid w:val="009B33F6"/>
    <w:rsid w:val="00A47A0B"/>
    <w:rsid w:val="00A6188F"/>
    <w:rsid w:val="00A714B8"/>
    <w:rsid w:val="00A81925"/>
    <w:rsid w:val="00A854AA"/>
    <w:rsid w:val="00A96B46"/>
    <w:rsid w:val="00A96CE5"/>
    <w:rsid w:val="00AB2B5F"/>
    <w:rsid w:val="00AE015A"/>
    <w:rsid w:val="00AF4ED1"/>
    <w:rsid w:val="00B31140"/>
    <w:rsid w:val="00B37F81"/>
    <w:rsid w:val="00B5295B"/>
    <w:rsid w:val="00B701DF"/>
    <w:rsid w:val="00B70366"/>
    <w:rsid w:val="00B8014D"/>
    <w:rsid w:val="00B8149D"/>
    <w:rsid w:val="00B87FB7"/>
    <w:rsid w:val="00BA2EBD"/>
    <w:rsid w:val="00BA47EC"/>
    <w:rsid w:val="00BC13F9"/>
    <w:rsid w:val="00BC45E4"/>
    <w:rsid w:val="00BC794E"/>
    <w:rsid w:val="00BF454C"/>
    <w:rsid w:val="00C23636"/>
    <w:rsid w:val="00C32420"/>
    <w:rsid w:val="00C51BAE"/>
    <w:rsid w:val="00C87D87"/>
    <w:rsid w:val="00C93E4B"/>
    <w:rsid w:val="00CA1E5E"/>
    <w:rsid w:val="00CC08A1"/>
    <w:rsid w:val="00CC2CD1"/>
    <w:rsid w:val="00CC32AF"/>
    <w:rsid w:val="00CD1B91"/>
    <w:rsid w:val="00D20B5C"/>
    <w:rsid w:val="00D371DE"/>
    <w:rsid w:val="00D376D8"/>
    <w:rsid w:val="00D45DED"/>
    <w:rsid w:val="00D518D3"/>
    <w:rsid w:val="00D51ADF"/>
    <w:rsid w:val="00D7285B"/>
    <w:rsid w:val="00D75261"/>
    <w:rsid w:val="00DD04B5"/>
    <w:rsid w:val="00E36794"/>
    <w:rsid w:val="00E4016D"/>
    <w:rsid w:val="00E43BF3"/>
    <w:rsid w:val="00E54A19"/>
    <w:rsid w:val="00E55F39"/>
    <w:rsid w:val="00E73997"/>
    <w:rsid w:val="00E843A8"/>
    <w:rsid w:val="00EB5E09"/>
    <w:rsid w:val="00EC1802"/>
    <w:rsid w:val="00EF5380"/>
    <w:rsid w:val="00EF6A18"/>
    <w:rsid w:val="00F11359"/>
    <w:rsid w:val="00F279B4"/>
    <w:rsid w:val="00F334B6"/>
    <w:rsid w:val="00F4583E"/>
    <w:rsid w:val="00F63E29"/>
    <w:rsid w:val="00FA3117"/>
    <w:rsid w:val="00FD13D0"/>
    <w:rsid w:val="00FD7B71"/>
    <w:rsid w:val="00FE2467"/>
    <w:rsid w:val="00FE2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C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C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CD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CC2CD1"/>
    <w:pPr>
      <w:ind w:left="720"/>
      <w:contextualSpacing/>
    </w:pPr>
  </w:style>
  <w:style w:type="paragraph" w:styleId="a4">
    <w:name w:val="header"/>
    <w:basedOn w:val="a"/>
    <w:link w:val="a5"/>
    <w:uiPriority w:val="99"/>
    <w:semiHidden/>
    <w:unhideWhenUsed/>
    <w:rsid w:val="009571EE"/>
    <w:pPr>
      <w:tabs>
        <w:tab w:val="center" w:pos="4677"/>
        <w:tab w:val="right" w:pos="9355"/>
      </w:tabs>
    </w:pPr>
  </w:style>
  <w:style w:type="character" w:customStyle="1" w:styleId="a5">
    <w:name w:val="Верхний колонтитул Знак"/>
    <w:basedOn w:val="a0"/>
    <w:link w:val="a4"/>
    <w:uiPriority w:val="99"/>
    <w:semiHidden/>
    <w:rsid w:val="009571E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571EE"/>
    <w:pPr>
      <w:tabs>
        <w:tab w:val="center" w:pos="4677"/>
        <w:tab w:val="right" w:pos="9355"/>
      </w:tabs>
    </w:pPr>
  </w:style>
  <w:style w:type="character" w:customStyle="1" w:styleId="a7">
    <w:name w:val="Нижний колонтитул Знак"/>
    <w:basedOn w:val="a0"/>
    <w:link w:val="a6"/>
    <w:uiPriority w:val="99"/>
    <w:rsid w:val="009571E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BF838F8D7220E583CA45986D0F2275DDCF8545EA783C8C1540D41892F76CBEB8D9A62805705B2l6v4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542BF838F8D7220E583CA45986D0F2275DDCF8545EA783C8C1540D41892F76CBEB8D9A608150l0v7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10B8B0E1A5C7C33971B342508D5682B5B74ECF5F7D7B58B2F71E988F66AC5D77B8848846B57C6277BCA76D9C716A960AEF407B432AD0D43N2Y0M" TargetMode="External"/><Relationship Id="rId11" Type="http://schemas.openxmlformats.org/officeDocument/2006/relationships/hyperlink" Target="consultantplus://offline/ref=BC18515ED2DD20123B4CA04FE20090B900252999237345807063108F70887AFD03AD0429570C77D8642F14AFFFE2479659053FEECA851C0F2D32F9E558mCI" TargetMode="External"/><Relationship Id="rId5" Type="http://schemas.openxmlformats.org/officeDocument/2006/relationships/endnotes" Target="endnotes.xml"/><Relationship Id="rId10" Type="http://schemas.openxmlformats.org/officeDocument/2006/relationships/hyperlink" Target="consultantplus://offline/ref=27489318FEE4E92D294012A5F24D1146C186871CB0B2AB0F9522D68BE04ED0F88E59106B79DE105018E0EA981Dx6i7J" TargetMode="External"/><Relationship Id="rId4" Type="http://schemas.openxmlformats.org/officeDocument/2006/relationships/footnotes" Target="footnotes.xml"/><Relationship Id="rId9" Type="http://schemas.openxmlformats.org/officeDocument/2006/relationships/hyperlink" Target="consultantplus://offline/ref=19D9520C8CCF520361978FBC58EF64EB39A363AC5AFE1D0C391C2C4AF32CFC40B965DC028DAE4412BBE18E755BJ0W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1505</TotalTime>
  <Pages>11</Pages>
  <Words>3880</Words>
  <Characters>22122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 - Добрынина Татьяна Анатольевна</dc:creator>
  <cp:lastModifiedBy>КФиЭ - Добрынина Татьяна Анатольевна</cp:lastModifiedBy>
  <cp:revision>165</cp:revision>
  <cp:lastPrinted>2020-12-16T13:39:00Z</cp:lastPrinted>
  <dcterms:created xsi:type="dcterms:W3CDTF">2020-11-18T11:29:00Z</dcterms:created>
  <dcterms:modified xsi:type="dcterms:W3CDTF">2020-12-17T12:22:00Z</dcterms:modified>
</cp:coreProperties>
</file>